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E6F" w:rsidRDefault="00974E6F" w:rsidP="00974E6F">
      <w:pPr>
        <w:rPr>
          <w:rFonts w:ascii="Arial" w:hAnsi="Arial" w:cs="Arial"/>
          <w:bCs/>
        </w:rPr>
      </w:pPr>
      <w:r>
        <w:rPr>
          <w:rFonts w:ascii="Arial" w:hAnsi="Arial" w:cs="Arial"/>
          <w:bCs/>
        </w:rPr>
        <w:t>Reg.No. ____________</w:t>
      </w:r>
    </w:p>
    <w:p w:rsidR="00974E6F" w:rsidRPr="00E824B7" w:rsidRDefault="00974E6F" w:rsidP="00974E6F">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8"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974E6F" w:rsidRDefault="00974E6F" w:rsidP="00974E6F">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974E6F" w:rsidRPr="00AA3F2E" w:rsidTr="00FD7B8A">
        <w:tc>
          <w:tcPr>
            <w:tcW w:w="1616" w:type="dxa"/>
          </w:tcPr>
          <w:p w:rsidR="00974E6F" w:rsidRPr="00AA3F2E" w:rsidRDefault="00974E6F" w:rsidP="00583C66">
            <w:pPr>
              <w:pStyle w:val="Title"/>
              <w:jc w:val="left"/>
              <w:rPr>
                <w:b/>
              </w:rPr>
            </w:pPr>
          </w:p>
        </w:tc>
        <w:tc>
          <w:tcPr>
            <w:tcW w:w="5863" w:type="dxa"/>
          </w:tcPr>
          <w:p w:rsidR="00974E6F" w:rsidRPr="00AA3F2E" w:rsidRDefault="00974E6F" w:rsidP="00583C66">
            <w:pPr>
              <w:pStyle w:val="Title"/>
              <w:jc w:val="left"/>
              <w:rPr>
                <w:b/>
              </w:rPr>
            </w:pPr>
            <w:bookmarkStart w:id="0" w:name="_GoBack"/>
            <w:bookmarkEnd w:id="0"/>
          </w:p>
        </w:tc>
        <w:tc>
          <w:tcPr>
            <w:tcW w:w="1800" w:type="dxa"/>
          </w:tcPr>
          <w:p w:rsidR="00974E6F" w:rsidRPr="00AA3F2E" w:rsidRDefault="00974E6F" w:rsidP="00583C66">
            <w:pPr>
              <w:pStyle w:val="Title"/>
              <w:ind w:left="-468" w:firstLine="468"/>
              <w:jc w:val="left"/>
              <w:rPr>
                <w:b/>
              </w:rPr>
            </w:pPr>
          </w:p>
        </w:tc>
        <w:tc>
          <w:tcPr>
            <w:tcW w:w="1269" w:type="dxa"/>
          </w:tcPr>
          <w:p w:rsidR="00974E6F" w:rsidRPr="00AA3F2E" w:rsidRDefault="00974E6F" w:rsidP="00583C66">
            <w:pPr>
              <w:pStyle w:val="Title"/>
              <w:jc w:val="left"/>
              <w:rPr>
                <w:b/>
              </w:rPr>
            </w:pPr>
          </w:p>
        </w:tc>
      </w:tr>
      <w:tr w:rsidR="00974E6F" w:rsidRPr="00AA3F2E" w:rsidTr="00FD7B8A">
        <w:tc>
          <w:tcPr>
            <w:tcW w:w="1616" w:type="dxa"/>
          </w:tcPr>
          <w:p w:rsidR="00974E6F" w:rsidRPr="00AA3F2E" w:rsidRDefault="00974E6F" w:rsidP="00583C66">
            <w:pPr>
              <w:pStyle w:val="Title"/>
              <w:jc w:val="left"/>
              <w:rPr>
                <w:b/>
              </w:rPr>
            </w:pPr>
            <w:r w:rsidRPr="00AA3F2E">
              <w:rPr>
                <w:b/>
              </w:rPr>
              <w:t>Code           :</w:t>
            </w:r>
          </w:p>
        </w:tc>
        <w:tc>
          <w:tcPr>
            <w:tcW w:w="5863" w:type="dxa"/>
          </w:tcPr>
          <w:p w:rsidR="00974E6F" w:rsidRPr="00AA3F2E" w:rsidRDefault="00974E6F" w:rsidP="00974E6F">
            <w:pPr>
              <w:pStyle w:val="Title"/>
              <w:jc w:val="left"/>
              <w:rPr>
                <w:b/>
              </w:rPr>
            </w:pPr>
            <w:r>
              <w:rPr>
                <w:b/>
              </w:rPr>
              <w:t xml:space="preserve">18MS3051 </w:t>
            </w:r>
          </w:p>
        </w:tc>
        <w:tc>
          <w:tcPr>
            <w:tcW w:w="1800" w:type="dxa"/>
          </w:tcPr>
          <w:p w:rsidR="00974E6F" w:rsidRPr="00AA3F2E" w:rsidRDefault="00974E6F" w:rsidP="00583C66">
            <w:pPr>
              <w:pStyle w:val="Title"/>
              <w:jc w:val="left"/>
              <w:rPr>
                <w:b/>
              </w:rPr>
            </w:pPr>
            <w:r w:rsidRPr="00AA3F2E">
              <w:rPr>
                <w:b/>
              </w:rPr>
              <w:t>Duration      :</w:t>
            </w:r>
          </w:p>
        </w:tc>
        <w:tc>
          <w:tcPr>
            <w:tcW w:w="1269" w:type="dxa"/>
          </w:tcPr>
          <w:p w:rsidR="00E76CC4" w:rsidRPr="00AA3F2E" w:rsidRDefault="00974E6F" w:rsidP="00583C66">
            <w:pPr>
              <w:pStyle w:val="Title"/>
              <w:jc w:val="left"/>
              <w:rPr>
                <w:b/>
              </w:rPr>
            </w:pPr>
            <w:r w:rsidRPr="00AA3F2E">
              <w:rPr>
                <w:b/>
              </w:rPr>
              <w:t>3hrs</w:t>
            </w:r>
          </w:p>
        </w:tc>
      </w:tr>
      <w:tr w:rsidR="00974E6F" w:rsidRPr="00AA3F2E" w:rsidTr="00FD7B8A">
        <w:tc>
          <w:tcPr>
            <w:tcW w:w="1616" w:type="dxa"/>
          </w:tcPr>
          <w:p w:rsidR="00974E6F" w:rsidRPr="00AA3F2E" w:rsidRDefault="00974E6F" w:rsidP="00583C66">
            <w:pPr>
              <w:pStyle w:val="Title"/>
              <w:jc w:val="left"/>
              <w:rPr>
                <w:b/>
              </w:rPr>
            </w:pPr>
            <w:r w:rsidRPr="00AA3F2E">
              <w:rPr>
                <w:b/>
              </w:rPr>
              <w:t>Sub. Name :</w:t>
            </w:r>
          </w:p>
        </w:tc>
        <w:tc>
          <w:tcPr>
            <w:tcW w:w="5863" w:type="dxa"/>
          </w:tcPr>
          <w:p w:rsidR="00974E6F" w:rsidRPr="00AA3F2E" w:rsidRDefault="00974E6F" w:rsidP="00583C66">
            <w:pPr>
              <w:pStyle w:val="Title"/>
              <w:jc w:val="left"/>
              <w:rPr>
                <w:b/>
              </w:rPr>
            </w:pPr>
            <w:r>
              <w:rPr>
                <w:b/>
              </w:rPr>
              <w:t>ADVANCED PRODUCTION MANAGEMENT</w:t>
            </w:r>
          </w:p>
        </w:tc>
        <w:tc>
          <w:tcPr>
            <w:tcW w:w="1800" w:type="dxa"/>
          </w:tcPr>
          <w:p w:rsidR="00974E6F" w:rsidRPr="00AA3F2E" w:rsidRDefault="00974E6F" w:rsidP="00583C66">
            <w:pPr>
              <w:pStyle w:val="Title"/>
              <w:jc w:val="left"/>
              <w:rPr>
                <w:b/>
              </w:rPr>
            </w:pPr>
            <w:r w:rsidRPr="00AA3F2E">
              <w:rPr>
                <w:b/>
              </w:rPr>
              <w:t>Max. marks :</w:t>
            </w:r>
          </w:p>
        </w:tc>
        <w:tc>
          <w:tcPr>
            <w:tcW w:w="1269" w:type="dxa"/>
          </w:tcPr>
          <w:p w:rsidR="00974E6F" w:rsidRPr="00AA3F2E" w:rsidRDefault="00974E6F" w:rsidP="00583C66">
            <w:pPr>
              <w:pStyle w:val="Title"/>
              <w:jc w:val="left"/>
              <w:rPr>
                <w:b/>
              </w:rPr>
            </w:pPr>
            <w:r w:rsidRPr="00AA3F2E">
              <w:rPr>
                <w:b/>
              </w:rPr>
              <w:t>100</w:t>
            </w:r>
          </w:p>
        </w:tc>
      </w:tr>
    </w:tbl>
    <w:p w:rsidR="00974E6F" w:rsidRDefault="00974E6F" w:rsidP="00974E6F">
      <w:pPr>
        <w:pStyle w:val="Title"/>
        <w:jc w:val="left"/>
        <w:rPr>
          <w:b/>
        </w:rPr>
      </w:pPr>
    </w:p>
    <w:p w:rsidR="00974E6F" w:rsidRDefault="00974E6F" w:rsidP="00974E6F">
      <w:pPr>
        <w:jc w:val="center"/>
        <w:rPr>
          <w:b/>
          <w:u w:val="single"/>
        </w:rPr>
      </w:pPr>
      <w:r w:rsidRPr="004C0F5A">
        <w:rPr>
          <w:b/>
          <w:u w:val="single"/>
        </w:rPr>
        <w:t>ANSWER ALL QUESTIONS</w:t>
      </w:r>
      <w:r>
        <w:rPr>
          <w:b/>
          <w:u w:val="single"/>
        </w:rPr>
        <w:t xml:space="preserve"> (5 x 20 = 100 Marks)</w:t>
      </w:r>
    </w:p>
    <w:p w:rsidR="00974E6F" w:rsidRDefault="00974E6F" w:rsidP="00974E6F">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810"/>
        <w:gridCol w:w="840"/>
        <w:gridCol w:w="6810"/>
        <w:gridCol w:w="1170"/>
        <w:gridCol w:w="950"/>
      </w:tblGrid>
      <w:tr w:rsidR="00974E6F" w:rsidRPr="004725CA" w:rsidTr="00C362FB">
        <w:trPr>
          <w:trHeight w:val="132"/>
        </w:trPr>
        <w:tc>
          <w:tcPr>
            <w:tcW w:w="810" w:type="dxa"/>
            <w:shd w:val="clear" w:color="auto" w:fill="auto"/>
          </w:tcPr>
          <w:p w:rsidR="00974E6F" w:rsidRPr="008C7BA2" w:rsidRDefault="00974E6F" w:rsidP="00583C66">
            <w:pPr>
              <w:jc w:val="center"/>
              <w:rPr>
                <w:b/>
              </w:rPr>
            </w:pPr>
            <w:r w:rsidRPr="008C7BA2">
              <w:rPr>
                <w:b/>
              </w:rPr>
              <w:t>Q. No.</w:t>
            </w:r>
          </w:p>
        </w:tc>
        <w:tc>
          <w:tcPr>
            <w:tcW w:w="840" w:type="dxa"/>
            <w:shd w:val="clear" w:color="auto" w:fill="auto"/>
          </w:tcPr>
          <w:p w:rsidR="00974E6F" w:rsidRPr="008C7BA2" w:rsidRDefault="00974E6F" w:rsidP="00583C66">
            <w:pPr>
              <w:jc w:val="center"/>
              <w:rPr>
                <w:b/>
              </w:rPr>
            </w:pPr>
            <w:r w:rsidRPr="008C7BA2">
              <w:rPr>
                <w:b/>
              </w:rPr>
              <w:t>Sub Div.</w:t>
            </w:r>
          </w:p>
        </w:tc>
        <w:tc>
          <w:tcPr>
            <w:tcW w:w="6810" w:type="dxa"/>
            <w:shd w:val="clear" w:color="auto" w:fill="auto"/>
          </w:tcPr>
          <w:p w:rsidR="00974E6F" w:rsidRPr="008C7BA2" w:rsidRDefault="00974E6F" w:rsidP="00583C66">
            <w:pPr>
              <w:jc w:val="center"/>
              <w:rPr>
                <w:b/>
              </w:rPr>
            </w:pPr>
            <w:r w:rsidRPr="008C7BA2">
              <w:rPr>
                <w:b/>
              </w:rPr>
              <w:t>Questions</w:t>
            </w:r>
          </w:p>
        </w:tc>
        <w:tc>
          <w:tcPr>
            <w:tcW w:w="1170" w:type="dxa"/>
            <w:shd w:val="clear" w:color="auto" w:fill="auto"/>
          </w:tcPr>
          <w:p w:rsidR="00974E6F" w:rsidRPr="008C7BA2" w:rsidRDefault="00974E6F" w:rsidP="00583C66">
            <w:pPr>
              <w:rPr>
                <w:b/>
              </w:rPr>
            </w:pPr>
            <w:r w:rsidRPr="008C7BA2">
              <w:rPr>
                <w:b/>
              </w:rPr>
              <w:t xml:space="preserve">Course </w:t>
            </w:r>
          </w:p>
          <w:p w:rsidR="00974E6F" w:rsidRPr="008C7BA2" w:rsidRDefault="00974E6F" w:rsidP="00583C66">
            <w:pPr>
              <w:rPr>
                <w:b/>
              </w:rPr>
            </w:pPr>
            <w:r w:rsidRPr="008C7BA2">
              <w:rPr>
                <w:b/>
              </w:rPr>
              <w:t>Outcome</w:t>
            </w:r>
          </w:p>
        </w:tc>
        <w:tc>
          <w:tcPr>
            <w:tcW w:w="950" w:type="dxa"/>
            <w:shd w:val="clear" w:color="auto" w:fill="auto"/>
          </w:tcPr>
          <w:p w:rsidR="00974E6F" w:rsidRPr="008C7BA2" w:rsidRDefault="00974E6F" w:rsidP="00583C66">
            <w:pPr>
              <w:rPr>
                <w:b/>
              </w:rPr>
            </w:pPr>
            <w:r w:rsidRPr="008C7BA2">
              <w:rPr>
                <w:b/>
              </w:rPr>
              <w:t>Marks</w:t>
            </w:r>
          </w:p>
        </w:tc>
      </w:tr>
      <w:tr w:rsidR="00974E6F" w:rsidRPr="00EF5853" w:rsidTr="00C362FB">
        <w:trPr>
          <w:trHeight w:val="90"/>
        </w:trPr>
        <w:tc>
          <w:tcPr>
            <w:tcW w:w="810" w:type="dxa"/>
            <w:vMerge w:val="restart"/>
            <w:shd w:val="clear" w:color="auto" w:fill="auto"/>
          </w:tcPr>
          <w:p w:rsidR="00974E6F" w:rsidRPr="00EF5853" w:rsidRDefault="00974E6F" w:rsidP="00583C66">
            <w:pPr>
              <w:jc w:val="center"/>
            </w:pPr>
            <w:r w:rsidRPr="00EF5853">
              <w:t>1.</w:t>
            </w:r>
          </w:p>
        </w:tc>
        <w:tc>
          <w:tcPr>
            <w:tcW w:w="840" w:type="dxa"/>
            <w:shd w:val="clear" w:color="auto" w:fill="auto"/>
          </w:tcPr>
          <w:p w:rsidR="00974E6F" w:rsidRPr="00EF5853" w:rsidRDefault="00974E6F" w:rsidP="00583C66">
            <w:pPr>
              <w:jc w:val="center"/>
            </w:pPr>
            <w:r w:rsidRPr="00EF5853">
              <w:t>a.</w:t>
            </w:r>
          </w:p>
        </w:tc>
        <w:tc>
          <w:tcPr>
            <w:tcW w:w="6810" w:type="dxa"/>
            <w:shd w:val="clear" w:color="auto" w:fill="auto"/>
          </w:tcPr>
          <w:p w:rsidR="00974E6F" w:rsidRPr="00EF5853" w:rsidRDefault="00695FD5" w:rsidP="005B61A0">
            <w:pPr>
              <w:jc w:val="both"/>
            </w:pPr>
            <w:r>
              <w:t>List and briefly discuss different phases of production planning and control.</w:t>
            </w:r>
          </w:p>
        </w:tc>
        <w:tc>
          <w:tcPr>
            <w:tcW w:w="1170" w:type="dxa"/>
            <w:shd w:val="clear" w:color="auto" w:fill="auto"/>
          </w:tcPr>
          <w:p w:rsidR="00974E6F" w:rsidRPr="00875196" w:rsidRDefault="00615F56" w:rsidP="00FD7B8A">
            <w:pPr>
              <w:jc w:val="center"/>
              <w:rPr>
                <w:sz w:val="22"/>
                <w:szCs w:val="22"/>
              </w:rPr>
            </w:pPr>
            <w:r>
              <w:rPr>
                <w:sz w:val="22"/>
                <w:szCs w:val="22"/>
              </w:rPr>
              <w:t>C</w:t>
            </w:r>
            <w:r w:rsidR="00FD7B8A">
              <w:rPr>
                <w:sz w:val="22"/>
                <w:szCs w:val="22"/>
              </w:rPr>
              <w:t>O</w:t>
            </w:r>
            <w:r>
              <w:rPr>
                <w:sz w:val="22"/>
                <w:szCs w:val="22"/>
              </w:rPr>
              <w:t>1</w:t>
            </w:r>
          </w:p>
        </w:tc>
        <w:tc>
          <w:tcPr>
            <w:tcW w:w="950" w:type="dxa"/>
            <w:shd w:val="clear" w:color="auto" w:fill="auto"/>
          </w:tcPr>
          <w:p w:rsidR="00974E6F" w:rsidRPr="005814FF" w:rsidRDefault="0064629B" w:rsidP="00583C66">
            <w:pPr>
              <w:jc w:val="center"/>
            </w:pPr>
            <w:r>
              <w:t>10</w:t>
            </w:r>
          </w:p>
        </w:tc>
      </w:tr>
      <w:tr w:rsidR="00974E6F" w:rsidRPr="00EF5853" w:rsidTr="00C362FB">
        <w:trPr>
          <w:trHeight w:val="42"/>
        </w:trPr>
        <w:tc>
          <w:tcPr>
            <w:tcW w:w="810" w:type="dxa"/>
            <w:vMerge/>
            <w:shd w:val="clear" w:color="auto" w:fill="auto"/>
          </w:tcPr>
          <w:p w:rsidR="00974E6F" w:rsidRPr="00EF5853" w:rsidRDefault="00974E6F" w:rsidP="00583C66">
            <w:pPr>
              <w:jc w:val="center"/>
            </w:pPr>
          </w:p>
        </w:tc>
        <w:tc>
          <w:tcPr>
            <w:tcW w:w="840" w:type="dxa"/>
            <w:shd w:val="clear" w:color="auto" w:fill="auto"/>
          </w:tcPr>
          <w:p w:rsidR="00974E6F" w:rsidRPr="00EF5853" w:rsidRDefault="00974E6F" w:rsidP="00583C66">
            <w:pPr>
              <w:jc w:val="center"/>
            </w:pPr>
            <w:r w:rsidRPr="00EF5853">
              <w:t>b.</w:t>
            </w:r>
          </w:p>
        </w:tc>
        <w:tc>
          <w:tcPr>
            <w:tcW w:w="6810" w:type="dxa"/>
            <w:shd w:val="clear" w:color="auto" w:fill="auto"/>
          </w:tcPr>
          <w:p w:rsidR="00974E6F" w:rsidRPr="00EF5853" w:rsidRDefault="00695FD5" w:rsidP="005B61A0">
            <w:pPr>
              <w:jc w:val="both"/>
            </w:pPr>
            <w:r w:rsidRPr="00786E09">
              <w:t>Explain the relationship among long, medium and short range production plans with suitable examples</w:t>
            </w:r>
          </w:p>
        </w:tc>
        <w:tc>
          <w:tcPr>
            <w:tcW w:w="1170" w:type="dxa"/>
            <w:shd w:val="clear" w:color="auto" w:fill="auto"/>
          </w:tcPr>
          <w:p w:rsidR="00974E6F" w:rsidRPr="00875196" w:rsidRDefault="00615F56" w:rsidP="00FD7B8A">
            <w:pPr>
              <w:jc w:val="center"/>
              <w:rPr>
                <w:sz w:val="22"/>
                <w:szCs w:val="22"/>
              </w:rPr>
            </w:pPr>
            <w:r>
              <w:rPr>
                <w:sz w:val="22"/>
                <w:szCs w:val="22"/>
              </w:rPr>
              <w:t>C</w:t>
            </w:r>
            <w:r w:rsidR="00FD7B8A">
              <w:rPr>
                <w:sz w:val="22"/>
                <w:szCs w:val="22"/>
              </w:rPr>
              <w:t>O</w:t>
            </w:r>
            <w:r>
              <w:rPr>
                <w:sz w:val="22"/>
                <w:szCs w:val="22"/>
              </w:rPr>
              <w:t>1</w:t>
            </w:r>
          </w:p>
        </w:tc>
        <w:tc>
          <w:tcPr>
            <w:tcW w:w="950" w:type="dxa"/>
            <w:shd w:val="clear" w:color="auto" w:fill="auto"/>
          </w:tcPr>
          <w:p w:rsidR="00974E6F" w:rsidRPr="005814FF" w:rsidRDefault="0064629B" w:rsidP="00583C66">
            <w:pPr>
              <w:jc w:val="center"/>
            </w:pPr>
            <w:r>
              <w:t>10</w:t>
            </w:r>
          </w:p>
        </w:tc>
      </w:tr>
      <w:tr w:rsidR="00974E6F" w:rsidRPr="00EF5853" w:rsidTr="00C362FB">
        <w:trPr>
          <w:trHeight w:val="90"/>
        </w:trPr>
        <w:tc>
          <w:tcPr>
            <w:tcW w:w="10580" w:type="dxa"/>
            <w:gridSpan w:val="5"/>
            <w:shd w:val="clear" w:color="auto" w:fill="auto"/>
          </w:tcPr>
          <w:p w:rsidR="00974E6F" w:rsidRPr="005814FF" w:rsidRDefault="00974E6F" w:rsidP="00583C66">
            <w:pPr>
              <w:jc w:val="center"/>
            </w:pPr>
            <w:r w:rsidRPr="005814FF">
              <w:t>(OR)</w:t>
            </w:r>
          </w:p>
        </w:tc>
      </w:tr>
      <w:tr w:rsidR="00974E6F" w:rsidRPr="00EF5853" w:rsidTr="00C362FB">
        <w:trPr>
          <w:trHeight w:val="42"/>
        </w:trPr>
        <w:tc>
          <w:tcPr>
            <w:tcW w:w="810" w:type="dxa"/>
            <w:shd w:val="clear" w:color="auto" w:fill="auto"/>
          </w:tcPr>
          <w:p w:rsidR="00974E6F" w:rsidRPr="00EF5853" w:rsidRDefault="001B104F" w:rsidP="00583C66">
            <w:pPr>
              <w:jc w:val="center"/>
            </w:pPr>
            <w:r>
              <w:t>2</w:t>
            </w:r>
          </w:p>
        </w:tc>
        <w:tc>
          <w:tcPr>
            <w:tcW w:w="840" w:type="dxa"/>
            <w:shd w:val="clear" w:color="auto" w:fill="auto"/>
          </w:tcPr>
          <w:p w:rsidR="00974E6F" w:rsidRPr="00EF5853" w:rsidRDefault="00974E6F" w:rsidP="00583C66">
            <w:pPr>
              <w:jc w:val="center"/>
            </w:pPr>
          </w:p>
        </w:tc>
        <w:tc>
          <w:tcPr>
            <w:tcW w:w="6810" w:type="dxa"/>
            <w:shd w:val="clear" w:color="auto" w:fill="auto"/>
          </w:tcPr>
          <w:p w:rsidR="00974E6F" w:rsidRDefault="00695FD5" w:rsidP="005B61A0">
            <w:pPr>
              <w:jc w:val="both"/>
            </w:pPr>
            <w:r>
              <w:t>Consider the manufacture of a toy. The master production schedule to manufacture the toy is given in the following table.</w:t>
            </w:r>
          </w:p>
          <w:p w:rsidR="00695FD5" w:rsidRDefault="00695FD5" w:rsidP="00126A83">
            <w:pPr>
              <w:jc w:val="center"/>
            </w:pPr>
            <w:r>
              <w:t>Master Production Schedule</w:t>
            </w:r>
          </w:p>
          <w:tbl>
            <w:tblPr>
              <w:tblStyle w:val="TableGrid"/>
              <w:tblW w:w="6573" w:type="dxa"/>
              <w:tblLook w:val="04A0"/>
            </w:tblPr>
            <w:tblGrid>
              <w:gridCol w:w="1207"/>
              <w:gridCol w:w="720"/>
              <w:gridCol w:w="630"/>
              <w:gridCol w:w="630"/>
              <w:gridCol w:w="720"/>
              <w:gridCol w:w="720"/>
              <w:gridCol w:w="720"/>
              <w:gridCol w:w="630"/>
              <w:gridCol w:w="596"/>
            </w:tblGrid>
            <w:tr w:rsidR="00526935" w:rsidTr="00C362FB">
              <w:tc>
                <w:tcPr>
                  <w:tcW w:w="1207" w:type="dxa"/>
                  <w:vAlign w:val="center"/>
                </w:tcPr>
                <w:p w:rsidR="00526935" w:rsidRDefault="00526935" w:rsidP="00526935">
                  <w:pPr>
                    <w:jc w:val="center"/>
                  </w:pPr>
                  <w:r>
                    <w:t>Week</w:t>
                  </w:r>
                </w:p>
              </w:tc>
              <w:tc>
                <w:tcPr>
                  <w:tcW w:w="720" w:type="dxa"/>
                  <w:vAlign w:val="center"/>
                </w:tcPr>
                <w:p w:rsidR="00526935" w:rsidRDefault="00526935" w:rsidP="00526935">
                  <w:pPr>
                    <w:jc w:val="center"/>
                  </w:pPr>
                  <w:r>
                    <w:t>1</w:t>
                  </w:r>
                </w:p>
              </w:tc>
              <w:tc>
                <w:tcPr>
                  <w:tcW w:w="630" w:type="dxa"/>
                  <w:vAlign w:val="center"/>
                </w:tcPr>
                <w:p w:rsidR="00526935" w:rsidRDefault="00526935" w:rsidP="00526935">
                  <w:pPr>
                    <w:jc w:val="center"/>
                  </w:pPr>
                  <w:r>
                    <w:t>2</w:t>
                  </w:r>
                </w:p>
              </w:tc>
              <w:tc>
                <w:tcPr>
                  <w:tcW w:w="630" w:type="dxa"/>
                  <w:vAlign w:val="center"/>
                </w:tcPr>
                <w:p w:rsidR="00526935" w:rsidRDefault="00526935" w:rsidP="00526935">
                  <w:pPr>
                    <w:jc w:val="center"/>
                  </w:pPr>
                  <w:r>
                    <w:t>3</w:t>
                  </w:r>
                </w:p>
              </w:tc>
              <w:tc>
                <w:tcPr>
                  <w:tcW w:w="720" w:type="dxa"/>
                  <w:vAlign w:val="center"/>
                </w:tcPr>
                <w:p w:rsidR="00526935" w:rsidRDefault="00526935" w:rsidP="00526935">
                  <w:pPr>
                    <w:jc w:val="center"/>
                  </w:pPr>
                  <w:r>
                    <w:t>4</w:t>
                  </w:r>
                </w:p>
              </w:tc>
              <w:tc>
                <w:tcPr>
                  <w:tcW w:w="720" w:type="dxa"/>
                  <w:vAlign w:val="center"/>
                </w:tcPr>
                <w:p w:rsidR="00526935" w:rsidRDefault="00526935" w:rsidP="00526935">
                  <w:pPr>
                    <w:jc w:val="center"/>
                  </w:pPr>
                  <w:r>
                    <w:t>5</w:t>
                  </w:r>
                </w:p>
              </w:tc>
              <w:tc>
                <w:tcPr>
                  <w:tcW w:w="720" w:type="dxa"/>
                  <w:vAlign w:val="center"/>
                </w:tcPr>
                <w:p w:rsidR="00526935" w:rsidRDefault="00526935" w:rsidP="00526935">
                  <w:pPr>
                    <w:jc w:val="center"/>
                  </w:pPr>
                  <w:r>
                    <w:t>6</w:t>
                  </w:r>
                </w:p>
              </w:tc>
              <w:tc>
                <w:tcPr>
                  <w:tcW w:w="630" w:type="dxa"/>
                  <w:vAlign w:val="center"/>
                </w:tcPr>
                <w:p w:rsidR="00526935" w:rsidRDefault="00526935" w:rsidP="00526935">
                  <w:pPr>
                    <w:jc w:val="center"/>
                  </w:pPr>
                  <w:r>
                    <w:t>7</w:t>
                  </w:r>
                </w:p>
              </w:tc>
              <w:tc>
                <w:tcPr>
                  <w:tcW w:w="596" w:type="dxa"/>
                  <w:vAlign w:val="center"/>
                </w:tcPr>
                <w:p w:rsidR="00526935" w:rsidRDefault="00526935" w:rsidP="00526935">
                  <w:pPr>
                    <w:jc w:val="center"/>
                  </w:pPr>
                  <w:r>
                    <w:t>8</w:t>
                  </w:r>
                </w:p>
              </w:tc>
            </w:tr>
            <w:tr w:rsidR="00526935" w:rsidTr="00C362FB">
              <w:tc>
                <w:tcPr>
                  <w:tcW w:w="1207" w:type="dxa"/>
                  <w:vAlign w:val="center"/>
                </w:tcPr>
                <w:p w:rsidR="00526935" w:rsidRDefault="00526935" w:rsidP="00526935">
                  <w:pPr>
                    <w:jc w:val="center"/>
                  </w:pPr>
                  <w:r>
                    <w:t>Demand</w:t>
                  </w:r>
                </w:p>
              </w:tc>
              <w:tc>
                <w:tcPr>
                  <w:tcW w:w="720" w:type="dxa"/>
                  <w:vAlign w:val="center"/>
                </w:tcPr>
                <w:p w:rsidR="00526935" w:rsidRDefault="00526935" w:rsidP="00526935">
                  <w:pPr>
                    <w:jc w:val="center"/>
                  </w:pPr>
                  <w:r>
                    <w:t>200</w:t>
                  </w:r>
                </w:p>
              </w:tc>
              <w:tc>
                <w:tcPr>
                  <w:tcW w:w="630" w:type="dxa"/>
                  <w:vAlign w:val="center"/>
                </w:tcPr>
                <w:p w:rsidR="00526935" w:rsidRDefault="00526935" w:rsidP="00526935">
                  <w:pPr>
                    <w:jc w:val="center"/>
                  </w:pPr>
                  <w:r>
                    <w:t>-</w:t>
                  </w:r>
                </w:p>
              </w:tc>
              <w:tc>
                <w:tcPr>
                  <w:tcW w:w="630" w:type="dxa"/>
                  <w:vAlign w:val="center"/>
                </w:tcPr>
                <w:p w:rsidR="00526935" w:rsidRDefault="00526935" w:rsidP="00526935">
                  <w:pPr>
                    <w:jc w:val="center"/>
                  </w:pPr>
                  <w:r>
                    <w:t>100</w:t>
                  </w:r>
                </w:p>
              </w:tc>
              <w:tc>
                <w:tcPr>
                  <w:tcW w:w="720" w:type="dxa"/>
                  <w:vAlign w:val="center"/>
                </w:tcPr>
                <w:p w:rsidR="00526935" w:rsidRDefault="00526935" w:rsidP="00526935">
                  <w:pPr>
                    <w:jc w:val="center"/>
                  </w:pPr>
                  <w:r>
                    <w:t>175</w:t>
                  </w:r>
                </w:p>
              </w:tc>
              <w:tc>
                <w:tcPr>
                  <w:tcW w:w="720" w:type="dxa"/>
                  <w:vAlign w:val="center"/>
                </w:tcPr>
                <w:p w:rsidR="00526935" w:rsidRDefault="00526935" w:rsidP="00526935">
                  <w:pPr>
                    <w:jc w:val="center"/>
                  </w:pPr>
                  <w:r>
                    <w:t>300</w:t>
                  </w:r>
                </w:p>
              </w:tc>
              <w:tc>
                <w:tcPr>
                  <w:tcW w:w="720" w:type="dxa"/>
                  <w:vAlign w:val="center"/>
                </w:tcPr>
                <w:p w:rsidR="00526935" w:rsidRDefault="00526935" w:rsidP="00526935">
                  <w:pPr>
                    <w:jc w:val="center"/>
                  </w:pPr>
                  <w:r>
                    <w:t>200</w:t>
                  </w:r>
                </w:p>
              </w:tc>
              <w:tc>
                <w:tcPr>
                  <w:tcW w:w="630" w:type="dxa"/>
                  <w:vAlign w:val="center"/>
                </w:tcPr>
                <w:p w:rsidR="00526935" w:rsidRDefault="00526935" w:rsidP="00526935">
                  <w:pPr>
                    <w:jc w:val="center"/>
                  </w:pPr>
                  <w:r>
                    <w:t>-</w:t>
                  </w:r>
                </w:p>
              </w:tc>
              <w:tc>
                <w:tcPr>
                  <w:tcW w:w="596" w:type="dxa"/>
                  <w:vAlign w:val="center"/>
                </w:tcPr>
                <w:p w:rsidR="00526935" w:rsidRDefault="00526935" w:rsidP="00526935">
                  <w:pPr>
                    <w:jc w:val="center"/>
                  </w:pPr>
                  <w:r>
                    <w:t>250</w:t>
                  </w:r>
                </w:p>
              </w:tc>
            </w:tr>
          </w:tbl>
          <w:p w:rsidR="00695FD5" w:rsidRDefault="00526935" w:rsidP="00583C66">
            <w:r>
              <w:t xml:space="preserve"> The bill of materials structure is given in the following figure.</w:t>
            </w:r>
          </w:p>
          <w:p w:rsidR="00526935" w:rsidRDefault="004E451C" w:rsidP="00583C66">
            <w:r>
              <w:rPr>
                <w:noProof/>
              </w:rPr>
              <w:pict>
                <v:shapetype id="_x0000_t202" coordsize="21600,21600" o:spt="202" path="m,l,21600r21600,l21600,xe">
                  <v:stroke joinstyle="miter"/>
                  <v:path gradientshapeok="t" o:connecttype="rect"/>
                </v:shapetype>
                <v:shape id="_x0000_s1030" type="#_x0000_t202" style="position:absolute;margin-left:113.4pt;margin-top:9.15pt;width:123pt;height:84.75pt;z-index:251660288" stroked="f">
                  <v:textbox style="mso-next-textbox:#_x0000_s1030">
                    <w:txbxContent>
                      <w:p w:rsidR="00813A96" w:rsidRDefault="00813A96" w:rsidP="00197A8E">
                        <w:pPr>
                          <w:jc w:val="center"/>
                        </w:pPr>
                        <w:r>
                          <w:t>A</w:t>
                        </w:r>
                      </w:p>
                      <w:p w:rsidR="00813A96" w:rsidRDefault="00813A96" w:rsidP="00197A8E">
                        <w:pPr>
                          <w:jc w:val="center"/>
                        </w:pPr>
                      </w:p>
                      <w:p w:rsidR="00813A96" w:rsidRDefault="00813A96" w:rsidP="00197A8E">
                        <w:pPr>
                          <w:jc w:val="center"/>
                        </w:pPr>
                        <w:r>
                          <w:t xml:space="preserve">                       C</w:t>
                        </w:r>
                      </w:p>
                      <w:p w:rsidR="00813A96" w:rsidRDefault="00813A96" w:rsidP="00197A8E">
                        <w:r>
                          <w:t xml:space="preserve">       B    </w:t>
                        </w:r>
                      </w:p>
                      <w:p w:rsidR="00813A96" w:rsidRDefault="00813A96" w:rsidP="00197A8E">
                        <w:r>
                          <w:t xml:space="preserve">                    D        E          </w:t>
                        </w:r>
                      </w:p>
                      <w:p w:rsidR="00813A96" w:rsidRDefault="00813A96" w:rsidP="00197A8E">
                        <w:pPr>
                          <w:jc w:val="center"/>
                        </w:pPr>
                      </w:p>
                    </w:txbxContent>
                  </v:textbox>
                </v:shape>
              </w:pict>
            </w:r>
          </w:p>
          <w:p w:rsidR="00526935" w:rsidRDefault="004E451C" w:rsidP="00583C66">
            <w:r>
              <w:rPr>
                <w:noProof/>
              </w:rPr>
              <w:pict>
                <v:shapetype id="_x0000_t32" coordsize="21600,21600" o:spt="32" o:oned="t" path="m,l21600,21600e" filled="f">
                  <v:path arrowok="t" fillok="f" o:connecttype="none"/>
                  <o:lock v:ext="edit" shapetype="t"/>
                </v:shapetype>
                <v:shape id="_x0000_s1031" type="#_x0000_t32" style="position:absolute;margin-left:174.15pt;margin-top:11.1pt;width:0;height:15.75pt;z-index:251661312" o:connectortype="straight">
                  <v:stroke endarrow="block"/>
                </v:shape>
              </w:pict>
            </w:r>
            <w:r>
              <w:rPr>
                <w:noProof/>
              </w:rPr>
              <w:pict>
                <v:shape id="_x0000_s1029" type="#_x0000_t32" style="position:absolute;margin-left:168.9pt;margin-top:11.1pt;width:0;height:11.25pt;z-index:251659264" o:connectortype="straight">
                  <v:stroke endarrow="block"/>
                </v:shape>
              </w:pict>
            </w:r>
          </w:p>
          <w:p w:rsidR="00197A8E" w:rsidRDefault="004E451C" w:rsidP="00583C66">
            <w:r>
              <w:rPr>
                <w:noProof/>
              </w:rPr>
              <w:pict>
                <v:shape id="_x0000_s1034" type="#_x0000_t32" style="position:absolute;margin-left:201.15pt;margin-top:13.05pt;width:0;height:15.75pt;z-index:251664384" o:connectortype="straight">
                  <v:stroke endarrow="block"/>
                </v:shape>
              </w:pict>
            </w:r>
            <w:r>
              <w:rPr>
                <w:noProof/>
              </w:rPr>
              <w:pict>
                <v:shape id="_x0000_s1032" type="#_x0000_t32" style="position:absolute;margin-left:143.4pt;margin-top:13.05pt;width:57pt;height:0;z-index:251662336" o:connectortype="straight"/>
              </w:pict>
            </w:r>
          </w:p>
          <w:p w:rsidR="00197A8E" w:rsidRDefault="004E451C" w:rsidP="00583C66">
            <w:r>
              <w:rPr>
                <w:noProof/>
              </w:rPr>
              <w:pict>
                <v:shape id="_x0000_s1033" type="#_x0000_t32" style="position:absolute;margin-left:144.15pt;margin-top:0;width:0;height:15.75pt;z-index:251663360" o:connectortype="straight">
                  <v:stroke endarrow="block"/>
                </v:shape>
              </w:pict>
            </w:r>
          </w:p>
          <w:p w:rsidR="00197A8E" w:rsidRDefault="004E451C" w:rsidP="00583C66">
            <w:r>
              <w:rPr>
                <w:noProof/>
              </w:rPr>
              <w:pict>
                <v:shape id="_x0000_s1036" type="#_x0000_t32" style="position:absolute;margin-left:216.9pt;margin-top:1.2pt;width:0;height:15.75pt;z-index:251666432" o:connectortype="straight">
                  <v:stroke endarrow="block"/>
                </v:shape>
              </w:pict>
            </w:r>
            <w:r>
              <w:rPr>
                <w:noProof/>
              </w:rPr>
              <w:pict>
                <v:shape id="_x0000_s1037" type="#_x0000_t32" style="position:absolute;margin-left:181.65pt;margin-top:.45pt;width:0;height:15.75pt;z-index:251667456" o:connectortype="straight">
                  <v:stroke endarrow="block"/>
                </v:shape>
              </w:pict>
            </w:r>
            <w:r>
              <w:rPr>
                <w:noProof/>
              </w:rPr>
              <w:pict>
                <v:shape id="_x0000_s1035" type="#_x0000_t32" style="position:absolute;margin-left:181.65pt;margin-top:.45pt;width:36.75pt;height:.75pt;z-index:251665408" o:connectortype="straight"/>
              </w:pict>
            </w:r>
          </w:p>
          <w:p w:rsidR="00197A8E" w:rsidRDefault="00197A8E" w:rsidP="00583C66"/>
          <w:p w:rsidR="00526935" w:rsidRDefault="00526935" w:rsidP="00583C66"/>
          <w:p w:rsidR="00126A83" w:rsidRDefault="00126A83" w:rsidP="005B61A0">
            <w:pPr>
              <w:jc w:val="both"/>
            </w:pPr>
            <w:r>
              <w:t>The details of Bill of Materials along with economic order quantity and stock on hand for the final product and subassemblies are shown in the following table.</w:t>
            </w:r>
          </w:p>
          <w:p w:rsidR="00126A83" w:rsidRDefault="00126A83" w:rsidP="00126A83">
            <w:pPr>
              <w:jc w:val="center"/>
            </w:pPr>
            <w:r>
              <w:t>Details of Bill of Materials</w:t>
            </w:r>
          </w:p>
          <w:tbl>
            <w:tblPr>
              <w:tblStyle w:val="TableGrid"/>
              <w:tblW w:w="0" w:type="auto"/>
              <w:tblLook w:val="04A0"/>
            </w:tblPr>
            <w:tblGrid>
              <w:gridCol w:w="1315"/>
              <w:gridCol w:w="1316"/>
              <w:gridCol w:w="1316"/>
              <w:gridCol w:w="1316"/>
              <w:gridCol w:w="1316"/>
            </w:tblGrid>
            <w:tr w:rsidR="00126A83" w:rsidTr="00C362FB">
              <w:tc>
                <w:tcPr>
                  <w:tcW w:w="1315" w:type="dxa"/>
                  <w:vAlign w:val="center"/>
                </w:tcPr>
                <w:p w:rsidR="00126A83" w:rsidRDefault="00126A83" w:rsidP="00C362FB">
                  <w:pPr>
                    <w:jc w:val="center"/>
                  </w:pPr>
                  <w:r>
                    <w:t>Part Required</w:t>
                  </w:r>
                </w:p>
              </w:tc>
              <w:tc>
                <w:tcPr>
                  <w:tcW w:w="1316" w:type="dxa"/>
                  <w:vAlign w:val="center"/>
                </w:tcPr>
                <w:p w:rsidR="00126A83" w:rsidRDefault="00126A83" w:rsidP="00C362FB">
                  <w:pPr>
                    <w:jc w:val="center"/>
                  </w:pPr>
                  <w:r>
                    <w:t>Order Quantity</w:t>
                  </w:r>
                </w:p>
              </w:tc>
              <w:tc>
                <w:tcPr>
                  <w:tcW w:w="1316" w:type="dxa"/>
                  <w:vAlign w:val="center"/>
                </w:tcPr>
                <w:p w:rsidR="00126A83" w:rsidRDefault="00126A83" w:rsidP="00C362FB">
                  <w:pPr>
                    <w:jc w:val="center"/>
                  </w:pPr>
                  <w:r>
                    <w:t>No. of Units</w:t>
                  </w:r>
                </w:p>
              </w:tc>
              <w:tc>
                <w:tcPr>
                  <w:tcW w:w="1316" w:type="dxa"/>
                  <w:vAlign w:val="center"/>
                </w:tcPr>
                <w:p w:rsidR="00126A83" w:rsidRDefault="00126A83" w:rsidP="00C362FB">
                  <w:pPr>
                    <w:jc w:val="center"/>
                  </w:pPr>
                  <w:r>
                    <w:t>Lead Time (week)</w:t>
                  </w:r>
                </w:p>
              </w:tc>
              <w:tc>
                <w:tcPr>
                  <w:tcW w:w="1316" w:type="dxa"/>
                  <w:vAlign w:val="center"/>
                </w:tcPr>
                <w:p w:rsidR="00126A83" w:rsidRDefault="00126A83" w:rsidP="00C362FB">
                  <w:pPr>
                    <w:jc w:val="center"/>
                  </w:pPr>
                  <w:r>
                    <w:t>Stock on Hand</w:t>
                  </w:r>
                </w:p>
              </w:tc>
            </w:tr>
            <w:tr w:rsidR="00126A83" w:rsidTr="00C362FB">
              <w:tc>
                <w:tcPr>
                  <w:tcW w:w="1315" w:type="dxa"/>
                  <w:vAlign w:val="center"/>
                </w:tcPr>
                <w:p w:rsidR="00126A83" w:rsidRDefault="00126A83" w:rsidP="00C362FB">
                  <w:pPr>
                    <w:jc w:val="center"/>
                  </w:pPr>
                  <w:r>
                    <w:t>A</w:t>
                  </w:r>
                </w:p>
                <w:p w:rsidR="00126A83" w:rsidRDefault="00126A83" w:rsidP="00C362FB">
                  <w:pPr>
                    <w:jc w:val="center"/>
                  </w:pPr>
                  <w:r>
                    <w:t>B</w:t>
                  </w:r>
                </w:p>
                <w:p w:rsidR="00126A83" w:rsidRDefault="00126A83" w:rsidP="00C362FB">
                  <w:pPr>
                    <w:jc w:val="center"/>
                  </w:pPr>
                  <w:r>
                    <w:t>C</w:t>
                  </w:r>
                </w:p>
                <w:p w:rsidR="00126A83" w:rsidRDefault="00126A83" w:rsidP="00C362FB">
                  <w:pPr>
                    <w:jc w:val="center"/>
                  </w:pPr>
                  <w:r>
                    <w:t>D</w:t>
                  </w:r>
                </w:p>
                <w:p w:rsidR="00126A83" w:rsidRDefault="00126A83" w:rsidP="00C362FB">
                  <w:pPr>
                    <w:jc w:val="center"/>
                  </w:pPr>
                  <w:r>
                    <w:t>E</w:t>
                  </w:r>
                </w:p>
              </w:tc>
              <w:tc>
                <w:tcPr>
                  <w:tcW w:w="1316" w:type="dxa"/>
                  <w:vAlign w:val="center"/>
                </w:tcPr>
                <w:p w:rsidR="00126A83" w:rsidRDefault="00126A83" w:rsidP="00C362FB">
                  <w:pPr>
                    <w:jc w:val="center"/>
                  </w:pPr>
                  <w:r>
                    <w:t>350</w:t>
                  </w:r>
                </w:p>
                <w:p w:rsidR="00126A83" w:rsidRDefault="00126A83" w:rsidP="00C362FB">
                  <w:pPr>
                    <w:jc w:val="center"/>
                  </w:pPr>
                  <w:r>
                    <w:t>450</w:t>
                  </w:r>
                </w:p>
                <w:p w:rsidR="00126A83" w:rsidRDefault="00126A83" w:rsidP="00C362FB">
                  <w:pPr>
                    <w:jc w:val="center"/>
                  </w:pPr>
                  <w:r>
                    <w:t>400</w:t>
                  </w:r>
                </w:p>
                <w:p w:rsidR="00126A83" w:rsidRDefault="00126A83" w:rsidP="00C362FB">
                  <w:pPr>
                    <w:jc w:val="center"/>
                  </w:pPr>
                  <w:r>
                    <w:t>375</w:t>
                  </w:r>
                </w:p>
                <w:p w:rsidR="00126A83" w:rsidRDefault="00126A83" w:rsidP="00C362FB">
                  <w:pPr>
                    <w:jc w:val="center"/>
                  </w:pPr>
                  <w:r>
                    <w:t>400</w:t>
                  </w:r>
                </w:p>
              </w:tc>
              <w:tc>
                <w:tcPr>
                  <w:tcW w:w="1316" w:type="dxa"/>
                  <w:vAlign w:val="center"/>
                </w:tcPr>
                <w:p w:rsidR="00126A83" w:rsidRDefault="00126A83" w:rsidP="00C362FB">
                  <w:pPr>
                    <w:jc w:val="center"/>
                  </w:pPr>
                  <w:r>
                    <w:t>1</w:t>
                  </w:r>
                </w:p>
                <w:p w:rsidR="00126A83" w:rsidRDefault="00126A83" w:rsidP="00C362FB">
                  <w:pPr>
                    <w:jc w:val="center"/>
                  </w:pPr>
                  <w:r>
                    <w:t>1</w:t>
                  </w:r>
                </w:p>
                <w:p w:rsidR="00126A83" w:rsidRDefault="00126A83" w:rsidP="00C362FB">
                  <w:pPr>
                    <w:jc w:val="center"/>
                  </w:pPr>
                  <w:r>
                    <w:t>1</w:t>
                  </w:r>
                </w:p>
                <w:p w:rsidR="00126A83" w:rsidRDefault="00126A83" w:rsidP="00C362FB">
                  <w:pPr>
                    <w:jc w:val="center"/>
                  </w:pPr>
                  <w:r>
                    <w:t>1</w:t>
                  </w:r>
                </w:p>
                <w:p w:rsidR="00126A83" w:rsidRDefault="00126A83" w:rsidP="00C362FB">
                  <w:pPr>
                    <w:jc w:val="center"/>
                  </w:pPr>
                  <w:r>
                    <w:t>1</w:t>
                  </w:r>
                </w:p>
              </w:tc>
              <w:tc>
                <w:tcPr>
                  <w:tcW w:w="1316" w:type="dxa"/>
                  <w:vAlign w:val="center"/>
                </w:tcPr>
                <w:p w:rsidR="00126A83" w:rsidRDefault="00126A83" w:rsidP="00C362FB">
                  <w:pPr>
                    <w:jc w:val="center"/>
                  </w:pPr>
                  <w:r>
                    <w:t>2</w:t>
                  </w:r>
                </w:p>
                <w:p w:rsidR="00126A83" w:rsidRDefault="00126A83" w:rsidP="00C362FB">
                  <w:pPr>
                    <w:jc w:val="center"/>
                  </w:pPr>
                  <w:r>
                    <w:t>1</w:t>
                  </w:r>
                </w:p>
                <w:p w:rsidR="00126A83" w:rsidRDefault="00126A83" w:rsidP="00C362FB">
                  <w:pPr>
                    <w:jc w:val="center"/>
                  </w:pPr>
                  <w:r>
                    <w:t>1</w:t>
                  </w:r>
                </w:p>
                <w:p w:rsidR="00126A83" w:rsidRDefault="00126A83" w:rsidP="00C362FB">
                  <w:pPr>
                    <w:jc w:val="center"/>
                  </w:pPr>
                  <w:r>
                    <w:t>1</w:t>
                  </w:r>
                </w:p>
                <w:p w:rsidR="00126A83" w:rsidRDefault="00126A83" w:rsidP="00C362FB">
                  <w:pPr>
                    <w:jc w:val="center"/>
                  </w:pPr>
                  <w:r>
                    <w:t>2</w:t>
                  </w:r>
                </w:p>
              </w:tc>
              <w:tc>
                <w:tcPr>
                  <w:tcW w:w="1316" w:type="dxa"/>
                  <w:vAlign w:val="center"/>
                </w:tcPr>
                <w:p w:rsidR="00126A83" w:rsidRDefault="00126A83" w:rsidP="00C362FB">
                  <w:pPr>
                    <w:jc w:val="center"/>
                  </w:pPr>
                  <w:r>
                    <w:t>200</w:t>
                  </w:r>
                </w:p>
                <w:p w:rsidR="00126A83" w:rsidRDefault="00126A83" w:rsidP="00C362FB">
                  <w:pPr>
                    <w:jc w:val="center"/>
                  </w:pPr>
                  <w:r>
                    <w:t>400</w:t>
                  </w:r>
                </w:p>
                <w:p w:rsidR="00126A83" w:rsidRDefault="00126A83" w:rsidP="00C362FB">
                  <w:pPr>
                    <w:jc w:val="center"/>
                  </w:pPr>
                  <w:r>
                    <w:t>375</w:t>
                  </w:r>
                </w:p>
                <w:p w:rsidR="00126A83" w:rsidRDefault="00126A83" w:rsidP="00C362FB">
                  <w:pPr>
                    <w:jc w:val="center"/>
                  </w:pPr>
                  <w:r>
                    <w:t>250</w:t>
                  </w:r>
                </w:p>
                <w:p w:rsidR="00126A83" w:rsidRDefault="00126A83" w:rsidP="00C362FB">
                  <w:pPr>
                    <w:jc w:val="center"/>
                  </w:pPr>
                  <w:r>
                    <w:t>425</w:t>
                  </w:r>
                </w:p>
              </w:tc>
            </w:tr>
          </w:tbl>
          <w:p w:rsidR="00526935" w:rsidRPr="00EF5853" w:rsidRDefault="00126A83" w:rsidP="0039250B">
            <w:pPr>
              <w:jc w:val="both"/>
            </w:pPr>
            <w:r>
              <w:t>Complete the material requirements plan for the main product A as well for the subassemblies B, C, D and E</w:t>
            </w:r>
          </w:p>
        </w:tc>
        <w:tc>
          <w:tcPr>
            <w:tcW w:w="1170" w:type="dxa"/>
            <w:shd w:val="clear" w:color="auto" w:fill="auto"/>
          </w:tcPr>
          <w:p w:rsidR="00974E6F" w:rsidRPr="00875196" w:rsidRDefault="00615F56" w:rsidP="00FD7B8A">
            <w:pPr>
              <w:jc w:val="center"/>
              <w:rPr>
                <w:sz w:val="22"/>
                <w:szCs w:val="22"/>
              </w:rPr>
            </w:pPr>
            <w:r>
              <w:rPr>
                <w:sz w:val="22"/>
                <w:szCs w:val="22"/>
              </w:rPr>
              <w:t>C</w:t>
            </w:r>
            <w:r w:rsidR="00FD7B8A">
              <w:rPr>
                <w:sz w:val="22"/>
                <w:szCs w:val="22"/>
              </w:rPr>
              <w:t>O</w:t>
            </w:r>
            <w:r>
              <w:rPr>
                <w:sz w:val="22"/>
                <w:szCs w:val="22"/>
              </w:rPr>
              <w:t>1</w:t>
            </w:r>
          </w:p>
        </w:tc>
        <w:tc>
          <w:tcPr>
            <w:tcW w:w="950" w:type="dxa"/>
            <w:shd w:val="clear" w:color="auto" w:fill="auto"/>
          </w:tcPr>
          <w:p w:rsidR="00974E6F" w:rsidRPr="005814FF" w:rsidRDefault="0064629B" w:rsidP="00583C66">
            <w:pPr>
              <w:jc w:val="center"/>
            </w:pPr>
            <w:r>
              <w:t>20</w:t>
            </w:r>
          </w:p>
        </w:tc>
      </w:tr>
      <w:tr w:rsidR="00974E6F" w:rsidRPr="00EF5853" w:rsidTr="00C362FB">
        <w:trPr>
          <w:trHeight w:val="90"/>
        </w:trPr>
        <w:tc>
          <w:tcPr>
            <w:tcW w:w="10580" w:type="dxa"/>
            <w:gridSpan w:val="5"/>
            <w:shd w:val="clear" w:color="auto" w:fill="auto"/>
          </w:tcPr>
          <w:p w:rsidR="00974E6F" w:rsidRPr="005814FF" w:rsidRDefault="00974E6F" w:rsidP="00583C66">
            <w:pPr>
              <w:jc w:val="center"/>
            </w:pPr>
          </w:p>
        </w:tc>
      </w:tr>
      <w:tr w:rsidR="00974E6F" w:rsidRPr="00EF5853" w:rsidTr="00C362FB">
        <w:trPr>
          <w:trHeight w:val="90"/>
        </w:trPr>
        <w:tc>
          <w:tcPr>
            <w:tcW w:w="810" w:type="dxa"/>
            <w:vMerge w:val="restart"/>
            <w:shd w:val="clear" w:color="auto" w:fill="auto"/>
          </w:tcPr>
          <w:p w:rsidR="00974E6F" w:rsidRPr="00EF5853" w:rsidRDefault="00974E6F" w:rsidP="00583C66">
            <w:pPr>
              <w:jc w:val="center"/>
            </w:pPr>
            <w:r w:rsidRPr="00EF5853">
              <w:t>3.</w:t>
            </w:r>
          </w:p>
        </w:tc>
        <w:tc>
          <w:tcPr>
            <w:tcW w:w="840" w:type="dxa"/>
            <w:shd w:val="clear" w:color="auto" w:fill="auto"/>
          </w:tcPr>
          <w:p w:rsidR="00974E6F" w:rsidRPr="00EF5853" w:rsidRDefault="00974E6F" w:rsidP="00583C66">
            <w:pPr>
              <w:jc w:val="center"/>
            </w:pPr>
            <w:r w:rsidRPr="00EF5853">
              <w:t>a.</w:t>
            </w:r>
          </w:p>
        </w:tc>
        <w:tc>
          <w:tcPr>
            <w:tcW w:w="6810" w:type="dxa"/>
            <w:shd w:val="clear" w:color="auto" w:fill="auto"/>
          </w:tcPr>
          <w:p w:rsidR="00974E6F" w:rsidRPr="00EF5853" w:rsidRDefault="00AA7612" w:rsidP="00AA7612">
            <w:pPr>
              <w:spacing w:line="276" w:lineRule="auto"/>
              <w:jc w:val="both"/>
            </w:pPr>
            <w:r>
              <w:t xml:space="preserve">Illustrate </w:t>
            </w:r>
            <w:r w:rsidR="00583C66" w:rsidRPr="00786E09">
              <w:t>the various strategies of  aggregate planning</w:t>
            </w:r>
            <w:r w:rsidR="00583C66">
              <w:t>.</w:t>
            </w:r>
          </w:p>
        </w:tc>
        <w:tc>
          <w:tcPr>
            <w:tcW w:w="1170" w:type="dxa"/>
            <w:shd w:val="clear" w:color="auto" w:fill="auto"/>
          </w:tcPr>
          <w:p w:rsidR="00974E6F" w:rsidRPr="00875196" w:rsidRDefault="00615F56" w:rsidP="00FD7B8A">
            <w:pPr>
              <w:jc w:val="center"/>
              <w:rPr>
                <w:sz w:val="22"/>
                <w:szCs w:val="22"/>
              </w:rPr>
            </w:pPr>
            <w:r>
              <w:rPr>
                <w:sz w:val="22"/>
                <w:szCs w:val="22"/>
              </w:rPr>
              <w:t>C</w:t>
            </w:r>
            <w:r w:rsidR="00FD7B8A">
              <w:rPr>
                <w:sz w:val="22"/>
                <w:szCs w:val="22"/>
              </w:rPr>
              <w:t>O</w:t>
            </w:r>
            <w:r>
              <w:rPr>
                <w:sz w:val="22"/>
                <w:szCs w:val="22"/>
              </w:rPr>
              <w:t>2</w:t>
            </w:r>
          </w:p>
        </w:tc>
        <w:tc>
          <w:tcPr>
            <w:tcW w:w="950" w:type="dxa"/>
            <w:shd w:val="clear" w:color="auto" w:fill="auto"/>
          </w:tcPr>
          <w:p w:rsidR="00974E6F" w:rsidRPr="005814FF" w:rsidRDefault="001B104F" w:rsidP="00583C66">
            <w:pPr>
              <w:jc w:val="center"/>
            </w:pPr>
            <w:r>
              <w:t>10</w:t>
            </w:r>
          </w:p>
        </w:tc>
      </w:tr>
      <w:tr w:rsidR="00974E6F" w:rsidRPr="00EF5853" w:rsidTr="00C362FB">
        <w:trPr>
          <w:trHeight w:val="90"/>
        </w:trPr>
        <w:tc>
          <w:tcPr>
            <w:tcW w:w="810" w:type="dxa"/>
            <w:vMerge/>
            <w:shd w:val="clear" w:color="auto" w:fill="auto"/>
          </w:tcPr>
          <w:p w:rsidR="00974E6F" w:rsidRPr="00EF5853" w:rsidRDefault="00974E6F" w:rsidP="00583C66">
            <w:pPr>
              <w:jc w:val="center"/>
            </w:pPr>
          </w:p>
        </w:tc>
        <w:tc>
          <w:tcPr>
            <w:tcW w:w="840" w:type="dxa"/>
            <w:shd w:val="clear" w:color="auto" w:fill="auto"/>
          </w:tcPr>
          <w:p w:rsidR="00974E6F" w:rsidRPr="00EF5853" w:rsidRDefault="00974E6F" w:rsidP="00583C66">
            <w:pPr>
              <w:jc w:val="center"/>
            </w:pPr>
            <w:r w:rsidRPr="00EF5853">
              <w:t>b.</w:t>
            </w:r>
          </w:p>
        </w:tc>
        <w:tc>
          <w:tcPr>
            <w:tcW w:w="6810" w:type="dxa"/>
            <w:shd w:val="clear" w:color="auto" w:fill="auto"/>
          </w:tcPr>
          <w:p w:rsidR="00974E6F" w:rsidRPr="00EF5853" w:rsidRDefault="002E3DD5" w:rsidP="005B61A0">
            <w:pPr>
              <w:spacing w:line="276" w:lineRule="auto"/>
              <w:jc w:val="both"/>
            </w:pPr>
            <w:r>
              <w:t>Write the procedure for developing Master Production Schedule.</w:t>
            </w:r>
          </w:p>
        </w:tc>
        <w:tc>
          <w:tcPr>
            <w:tcW w:w="1170" w:type="dxa"/>
            <w:shd w:val="clear" w:color="auto" w:fill="auto"/>
          </w:tcPr>
          <w:p w:rsidR="00974E6F" w:rsidRPr="00875196" w:rsidRDefault="00615F56" w:rsidP="00FD7B8A">
            <w:pPr>
              <w:jc w:val="center"/>
              <w:rPr>
                <w:sz w:val="22"/>
                <w:szCs w:val="22"/>
              </w:rPr>
            </w:pPr>
            <w:r>
              <w:rPr>
                <w:sz w:val="22"/>
                <w:szCs w:val="22"/>
              </w:rPr>
              <w:t>C</w:t>
            </w:r>
            <w:r w:rsidR="00FD7B8A">
              <w:rPr>
                <w:sz w:val="22"/>
                <w:szCs w:val="22"/>
              </w:rPr>
              <w:t>O</w:t>
            </w:r>
            <w:r>
              <w:rPr>
                <w:sz w:val="22"/>
                <w:szCs w:val="22"/>
              </w:rPr>
              <w:t>2</w:t>
            </w:r>
          </w:p>
        </w:tc>
        <w:tc>
          <w:tcPr>
            <w:tcW w:w="950" w:type="dxa"/>
            <w:shd w:val="clear" w:color="auto" w:fill="auto"/>
          </w:tcPr>
          <w:p w:rsidR="00974E6F" w:rsidRPr="005814FF" w:rsidRDefault="001B104F" w:rsidP="00583C66">
            <w:pPr>
              <w:jc w:val="center"/>
            </w:pPr>
            <w:r>
              <w:t>10</w:t>
            </w:r>
          </w:p>
        </w:tc>
      </w:tr>
      <w:tr w:rsidR="00974E6F" w:rsidRPr="00EF5853" w:rsidTr="00C362FB">
        <w:trPr>
          <w:trHeight w:val="90"/>
        </w:trPr>
        <w:tc>
          <w:tcPr>
            <w:tcW w:w="10580" w:type="dxa"/>
            <w:gridSpan w:val="5"/>
            <w:shd w:val="clear" w:color="auto" w:fill="auto"/>
          </w:tcPr>
          <w:p w:rsidR="00974E6F" w:rsidRPr="005814FF" w:rsidRDefault="00974E6F" w:rsidP="00583C66">
            <w:pPr>
              <w:jc w:val="center"/>
            </w:pPr>
            <w:r w:rsidRPr="005814FF">
              <w:t>(OR)</w:t>
            </w:r>
          </w:p>
        </w:tc>
      </w:tr>
      <w:tr w:rsidR="00974E6F" w:rsidRPr="00EF5853" w:rsidTr="00C362FB">
        <w:trPr>
          <w:trHeight w:val="90"/>
        </w:trPr>
        <w:tc>
          <w:tcPr>
            <w:tcW w:w="810" w:type="dxa"/>
            <w:vMerge w:val="restart"/>
            <w:shd w:val="clear" w:color="auto" w:fill="auto"/>
          </w:tcPr>
          <w:p w:rsidR="00974E6F" w:rsidRPr="00EF5853" w:rsidRDefault="00974E6F" w:rsidP="00583C66">
            <w:pPr>
              <w:jc w:val="center"/>
            </w:pPr>
            <w:r w:rsidRPr="00EF5853">
              <w:t>4.</w:t>
            </w:r>
          </w:p>
        </w:tc>
        <w:tc>
          <w:tcPr>
            <w:tcW w:w="840" w:type="dxa"/>
            <w:shd w:val="clear" w:color="auto" w:fill="auto"/>
          </w:tcPr>
          <w:p w:rsidR="00974E6F" w:rsidRPr="00EF5853" w:rsidRDefault="00974E6F" w:rsidP="00583C66">
            <w:pPr>
              <w:jc w:val="center"/>
            </w:pPr>
            <w:r w:rsidRPr="00EF5853">
              <w:t>a.</w:t>
            </w:r>
          </w:p>
        </w:tc>
        <w:tc>
          <w:tcPr>
            <w:tcW w:w="6810" w:type="dxa"/>
            <w:shd w:val="clear" w:color="auto" w:fill="auto"/>
          </w:tcPr>
          <w:p w:rsidR="00974E6F" w:rsidRPr="00EF5853" w:rsidRDefault="00583C66" w:rsidP="005B61A0">
            <w:pPr>
              <w:jc w:val="both"/>
            </w:pPr>
            <w:r>
              <w:t xml:space="preserve">Write a note on </w:t>
            </w:r>
            <w:r w:rsidRPr="00786E09">
              <w:t>scheduling</w:t>
            </w:r>
            <w:r>
              <w:t>. Distinguish between forward scheduling and backward scheduling</w:t>
            </w:r>
            <w:r w:rsidR="00754DAE">
              <w:t>.</w:t>
            </w:r>
          </w:p>
        </w:tc>
        <w:tc>
          <w:tcPr>
            <w:tcW w:w="1170" w:type="dxa"/>
            <w:shd w:val="clear" w:color="auto" w:fill="auto"/>
          </w:tcPr>
          <w:p w:rsidR="00974E6F" w:rsidRPr="00875196" w:rsidRDefault="00615F56" w:rsidP="00FD7B8A">
            <w:pPr>
              <w:jc w:val="center"/>
              <w:rPr>
                <w:sz w:val="22"/>
                <w:szCs w:val="22"/>
              </w:rPr>
            </w:pPr>
            <w:r>
              <w:rPr>
                <w:sz w:val="22"/>
                <w:szCs w:val="22"/>
              </w:rPr>
              <w:t>C</w:t>
            </w:r>
            <w:r w:rsidR="00FD7B8A">
              <w:rPr>
                <w:sz w:val="22"/>
                <w:szCs w:val="22"/>
              </w:rPr>
              <w:t>O</w:t>
            </w:r>
            <w:r>
              <w:rPr>
                <w:sz w:val="22"/>
                <w:szCs w:val="22"/>
              </w:rPr>
              <w:t>2</w:t>
            </w:r>
          </w:p>
        </w:tc>
        <w:tc>
          <w:tcPr>
            <w:tcW w:w="950" w:type="dxa"/>
            <w:shd w:val="clear" w:color="auto" w:fill="auto"/>
          </w:tcPr>
          <w:p w:rsidR="00974E6F" w:rsidRPr="005814FF" w:rsidRDefault="001B104F" w:rsidP="00583C66">
            <w:pPr>
              <w:jc w:val="center"/>
            </w:pPr>
            <w:r>
              <w:t>10</w:t>
            </w:r>
          </w:p>
        </w:tc>
      </w:tr>
      <w:tr w:rsidR="00974E6F" w:rsidRPr="00EF5853" w:rsidTr="00C362FB">
        <w:trPr>
          <w:trHeight w:val="90"/>
        </w:trPr>
        <w:tc>
          <w:tcPr>
            <w:tcW w:w="810" w:type="dxa"/>
            <w:vMerge/>
            <w:shd w:val="clear" w:color="auto" w:fill="auto"/>
          </w:tcPr>
          <w:p w:rsidR="00974E6F" w:rsidRPr="00EF5853" w:rsidRDefault="00974E6F" w:rsidP="00583C66">
            <w:pPr>
              <w:jc w:val="center"/>
            </w:pPr>
          </w:p>
        </w:tc>
        <w:tc>
          <w:tcPr>
            <w:tcW w:w="840" w:type="dxa"/>
            <w:shd w:val="clear" w:color="auto" w:fill="auto"/>
          </w:tcPr>
          <w:p w:rsidR="00974E6F" w:rsidRPr="00EF5853" w:rsidRDefault="00974E6F" w:rsidP="00583C66">
            <w:pPr>
              <w:jc w:val="center"/>
            </w:pPr>
            <w:r w:rsidRPr="00EF5853">
              <w:t>b.</w:t>
            </w:r>
          </w:p>
        </w:tc>
        <w:tc>
          <w:tcPr>
            <w:tcW w:w="6810" w:type="dxa"/>
            <w:shd w:val="clear" w:color="auto" w:fill="auto"/>
          </w:tcPr>
          <w:p w:rsidR="001B104F" w:rsidRDefault="00C362FB" w:rsidP="0039250B">
            <w:pPr>
              <w:jc w:val="both"/>
            </w:pPr>
            <w:r>
              <w:t>Consider the following 4 machines and 4</w:t>
            </w:r>
            <w:r w:rsidR="00583C66">
              <w:t xml:space="preserve"> jobs flow shop problem.</w:t>
            </w:r>
          </w:p>
          <w:p w:rsidR="00754DAE" w:rsidRDefault="00754DAE" w:rsidP="00583C66"/>
          <w:p w:rsidR="001B104F" w:rsidRDefault="001B104F" w:rsidP="00583C66"/>
          <w:tbl>
            <w:tblPr>
              <w:tblStyle w:val="TableGrid"/>
              <w:tblW w:w="5000" w:type="pct"/>
              <w:tblLook w:val="04A0"/>
            </w:tblPr>
            <w:tblGrid>
              <w:gridCol w:w="1315"/>
              <w:gridCol w:w="1317"/>
              <w:gridCol w:w="1317"/>
              <w:gridCol w:w="1317"/>
              <w:gridCol w:w="1318"/>
            </w:tblGrid>
            <w:tr w:rsidR="00C362FB" w:rsidTr="00C362FB">
              <w:tc>
                <w:tcPr>
                  <w:tcW w:w="999" w:type="pct"/>
                  <w:vMerge w:val="restart"/>
                  <w:vAlign w:val="center"/>
                </w:tcPr>
                <w:p w:rsidR="00C362FB" w:rsidRDefault="00C362FB" w:rsidP="002E3DD5">
                  <w:pPr>
                    <w:jc w:val="center"/>
                  </w:pPr>
                  <w:r>
                    <w:t>Job</w:t>
                  </w:r>
                </w:p>
              </w:tc>
              <w:tc>
                <w:tcPr>
                  <w:tcW w:w="4001" w:type="pct"/>
                  <w:gridSpan w:val="4"/>
                  <w:vAlign w:val="center"/>
                </w:tcPr>
                <w:p w:rsidR="00C362FB" w:rsidRDefault="00C362FB" w:rsidP="002E3DD5">
                  <w:pPr>
                    <w:jc w:val="center"/>
                  </w:pPr>
                  <w:r>
                    <w:t>Processing Time</w:t>
                  </w:r>
                </w:p>
              </w:tc>
            </w:tr>
            <w:tr w:rsidR="00C362FB" w:rsidTr="00C362FB">
              <w:tc>
                <w:tcPr>
                  <w:tcW w:w="999" w:type="pct"/>
                  <w:vMerge/>
                  <w:vAlign w:val="center"/>
                </w:tcPr>
                <w:p w:rsidR="00C362FB" w:rsidRDefault="00C362FB" w:rsidP="002E3DD5">
                  <w:pPr>
                    <w:jc w:val="center"/>
                  </w:pPr>
                </w:p>
              </w:tc>
              <w:tc>
                <w:tcPr>
                  <w:tcW w:w="1000" w:type="pct"/>
                  <w:vAlign w:val="center"/>
                </w:tcPr>
                <w:p w:rsidR="00C362FB" w:rsidRDefault="00C362FB" w:rsidP="002E3DD5">
                  <w:pPr>
                    <w:jc w:val="center"/>
                  </w:pPr>
                  <w:r>
                    <w:t>Machine 1</w:t>
                  </w:r>
                </w:p>
              </w:tc>
              <w:tc>
                <w:tcPr>
                  <w:tcW w:w="1000" w:type="pct"/>
                  <w:vAlign w:val="center"/>
                </w:tcPr>
                <w:p w:rsidR="00C362FB" w:rsidRDefault="00C362FB" w:rsidP="002E3DD5">
                  <w:pPr>
                    <w:jc w:val="center"/>
                  </w:pPr>
                  <w:r>
                    <w:t>Machine 2</w:t>
                  </w:r>
                </w:p>
              </w:tc>
              <w:tc>
                <w:tcPr>
                  <w:tcW w:w="1000" w:type="pct"/>
                  <w:vAlign w:val="center"/>
                </w:tcPr>
                <w:p w:rsidR="00C362FB" w:rsidRDefault="00C362FB" w:rsidP="002E3DD5">
                  <w:pPr>
                    <w:jc w:val="center"/>
                  </w:pPr>
                  <w:r>
                    <w:t>Machine 3</w:t>
                  </w:r>
                </w:p>
              </w:tc>
              <w:tc>
                <w:tcPr>
                  <w:tcW w:w="1000" w:type="pct"/>
                </w:tcPr>
                <w:p w:rsidR="00C362FB" w:rsidRDefault="00C362FB" w:rsidP="002E3DD5">
                  <w:pPr>
                    <w:jc w:val="center"/>
                  </w:pPr>
                  <w:r>
                    <w:t>Machine 4</w:t>
                  </w:r>
                </w:p>
              </w:tc>
            </w:tr>
            <w:tr w:rsidR="00C362FB" w:rsidTr="00C362FB">
              <w:tc>
                <w:tcPr>
                  <w:tcW w:w="999" w:type="pct"/>
                  <w:vAlign w:val="center"/>
                </w:tcPr>
                <w:p w:rsidR="00C362FB" w:rsidRDefault="00C362FB" w:rsidP="002E3DD5">
                  <w:pPr>
                    <w:jc w:val="center"/>
                  </w:pPr>
                  <w:r>
                    <w:t>1</w:t>
                  </w:r>
                </w:p>
                <w:p w:rsidR="00C362FB" w:rsidRDefault="00C362FB" w:rsidP="002E3DD5">
                  <w:pPr>
                    <w:jc w:val="center"/>
                  </w:pPr>
                  <w:r>
                    <w:t>2</w:t>
                  </w:r>
                </w:p>
                <w:p w:rsidR="00C362FB" w:rsidRDefault="00C362FB" w:rsidP="002E3DD5">
                  <w:pPr>
                    <w:jc w:val="center"/>
                  </w:pPr>
                  <w:r>
                    <w:t>3</w:t>
                  </w:r>
                </w:p>
                <w:p w:rsidR="00C362FB" w:rsidRDefault="00C362FB" w:rsidP="002E3DD5">
                  <w:pPr>
                    <w:jc w:val="center"/>
                  </w:pPr>
                  <w:r>
                    <w:t>4</w:t>
                  </w:r>
                </w:p>
              </w:tc>
              <w:tc>
                <w:tcPr>
                  <w:tcW w:w="1000" w:type="pct"/>
                </w:tcPr>
                <w:p w:rsidR="00C362FB" w:rsidRDefault="00C362FB" w:rsidP="00C362FB">
                  <w:pPr>
                    <w:jc w:val="center"/>
                  </w:pPr>
                  <w:r>
                    <w:t>4</w:t>
                  </w:r>
                </w:p>
                <w:p w:rsidR="00C362FB" w:rsidRDefault="00C362FB" w:rsidP="00C362FB">
                  <w:pPr>
                    <w:jc w:val="center"/>
                  </w:pPr>
                  <w:r>
                    <w:t>3</w:t>
                  </w:r>
                </w:p>
                <w:p w:rsidR="00C362FB" w:rsidRDefault="00C362FB" w:rsidP="00C362FB">
                  <w:pPr>
                    <w:jc w:val="center"/>
                  </w:pPr>
                  <w:r>
                    <w:t>1</w:t>
                  </w:r>
                </w:p>
                <w:p w:rsidR="00C362FB" w:rsidRDefault="00C362FB" w:rsidP="00C362FB">
                  <w:pPr>
                    <w:jc w:val="center"/>
                  </w:pPr>
                  <w:r>
                    <w:t>3</w:t>
                  </w:r>
                </w:p>
              </w:tc>
              <w:tc>
                <w:tcPr>
                  <w:tcW w:w="1000" w:type="pct"/>
                </w:tcPr>
                <w:p w:rsidR="00C362FB" w:rsidRDefault="00C362FB" w:rsidP="00C362FB">
                  <w:pPr>
                    <w:jc w:val="center"/>
                  </w:pPr>
                  <w:r>
                    <w:t>3</w:t>
                  </w:r>
                </w:p>
                <w:p w:rsidR="00C362FB" w:rsidRDefault="00C362FB" w:rsidP="00C362FB">
                  <w:pPr>
                    <w:jc w:val="center"/>
                  </w:pPr>
                  <w:r>
                    <w:t>7</w:t>
                  </w:r>
                </w:p>
                <w:p w:rsidR="00C362FB" w:rsidRDefault="00C362FB" w:rsidP="00C362FB">
                  <w:pPr>
                    <w:jc w:val="center"/>
                  </w:pPr>
                  <w:r>
                    <w:t>2</w:t>
                  </w:r>
                </w:p>
                <w:p w:rsidR="00C362FB" w:rsidRDefault="00C362FB" w:rsidP="00C362FB">
                  <w:pPr>
                    <w:jc w:val="center"/>
                  </w:pPr>
                  <w:r>
                    <w:t>4</w:t>
                  </w:r>
                </w:p>
              </w:tc>
              <w:tc>
                <w:tcPr>
                  <w:tcW w:w="1000" w:type="pct"/>
                </w:tcPr>
                <w:p w:rsidR="00C362FB" w:rsidRDefault="00C362FB" w:rsidP="00C362FB">
                  <w:pPr>
                    <w:jc w:val="center"/>
                  </w:pPr>
                  <w:r>
                    <w:t>7</w:t>
                  </w:r>
                </w:p>
                <w:p w:rsidR="00C362FB" w:rsidRDefault="00C362FB" w:rsidP="00C362FB">
                  <w:pPr>
                    <w:jc w:val="center"/>
                  </w:pPr>
                  <w:r>
                    <w:t>2</w:t>
                  </w:r>
                </w:p>
                <w:p w:rsidR="00C362FB" w:rsidRDefault="00C362FB" w:rsidP="00C362FB">
                  <w:pPr>
                    <w:jc w:val="center"/>
                  </w:pPr>
                  <w:r>
                    <w:t>4</w:t>
                  </w:r>
                </w:p>
                <w:p w:rsidR="00C362FB" w:rsidRDefault="00C362FB" w:rsidP="00C362FB">
                  <w:pPr>
                    <w:jc w:val="center"/>
                  </w:pPr>
                  <w:r>
                    <w:t>3</w:t>
                  </w:r>
                </w:p>
              </w:tc>
              <w:tc>
                <w:tcPr>
                  <w:tcW w:w="1000" w:type="pct"/>
                </w:tcPr>
                <w:p w:rsidR="00C362FB" w:rsidRDefault="00C362FB" w:rsidP="00C362FB">
                  <w:pPr>
                    <w:jc w:val="center"/>
                  </w:pPr>
                  <w:r>
                    <w:t>8</w:t>
                  </w:r>
                </w:p>
                <w:p w:rsidR="00C362FB" w:rsidRDefault="00C362FB" w:rsidP="00C362FB">
                  <w:pPr>
                    <w:jc w:val="center"/>
                  </w:pPr>
                  <w:r>
                    <w:t>5</w:t>
                  </w:r>
                </w:p>
                <w:p w:rsidR="00C362FB" w:rsidRDefault="00C362FB" w:rsidP="00C362FB">
                  <w:pPr>
                    <w:jc w:val="center"/>
                  </w:pPr>
                  <w:r>
                    <w:t>7</w:t>
                  </w:r>
                </w:p>
                <w:p w:rsidR="00C362FB" w:rsidRDefault="00C362FB" w:rsidP="00C362FB">
                  <w:pPr>
                    <w:jc w:val="center"/>
                  </w:pPr>
                  <w:r>
                    <w:t>2</w:t>
                  </w:r>
                </w:p>
              </w:tc>
            </w:tr>
          </w:tbl>
          <w:p w:rsidR="00583C66" w:rsidRPr="00EF5853" w:rsidRDefault="002E3DD5" w:rsidP="00583C66">
            <w:r>
              <w:t xml:space="preserve"> Find out the optimal sequence and makespan for this problem.</w:t>
            </w:r>
          </w:p>
        </w:tc>
        <w:tc>
          <w:tcPr>
            <w:tcW w:w="1170" w:type="dxa"/>
            <w:shd w:val="clear" w:color="auto" w:fill="auto"/>
          </w:tcPr>
          <w:p w:rsidR="00974E6F" w:rsidRPr="00875196" w:rsidRDefault="00615F56" w:rsidP="00FD7B8A">
            <w:pPr>
              <w:jc w:val="center"/>
              <w:rPr>
                <w:sz w:val="22"/>
                <w:szCs w:val="22"/>
              </w:rPr>
            </w:pPr>
            <w:r>
              <w:rPr>
                <w:sz w:val="22"/>
                <w:szCs w:val="22"/>
              </w:rPr>
              <w:lastRenderedPageBreak/>
              <w:t>C</w:t>
            </w:r>
            <w:r w:rsidR="00FD7B8A">
              <w:rPr>
                <w:sz w:val="22"/>
                <w:szCs w:val="22"/>
              </w:rPr>
              <w:t>O</w:t>
            </w:r>
            <w:r>
              <w:rPr>
                <w:sz w:val="22"/>
                <w:szCs w:val="22"/>
              </w:rPr>
              <w:t>2</w:t>
            </w:r>
          </w:p>
        </w:tc>
        <w:tc>
          <w:tcPr>
            <w:tcW w:w="950" w:type="dxa"/>
            <w:shd w:val="clear" w:color="auto" w:fill="auto"/>
          </w:tcPr>
          <w:p w:rsidR="00974E6F" w:rsidRPr="005814FF" w:rsidRDefault="001B104F" w:rsidP="00583C66">
            <w:pPr>
              <w:jc w:val="center"/>
            </w:pPr>
            <w:r>
              <w:t>10</w:t>
            </w:r>
          </w:p>
        </w:tc>
      </w:tr>
      <w:tr w:rsidR="00974E6F" w:rsidRPr="00EF5853" w:rsidTr="00C362FB">
        <w:trPr>
          <w:trHeight w:val="90"/>
        </w:trPr>
        <w:tc>
          <w:tcPr>
            <w:tcW w:w="10580" w:type="dxa"/>
            <w:gridSpan w:val="5"/>
            <w:shd w:val="clear" w:color="auto" w:fill="auto"/>
          </w:tcPr>
          <w:p w:rsidR="00974E6F" w:rsidRPr="005814FF" w:rsidRDefault="00974E6F" w:rsidP="00583C66">
            <w:pPr>
              <w:jc w:val="center"/>
            </w:pPr>
          </w:p>
        </w:tc>
      </w:tr>
      <w:tr w:rsidR="00974E6F" w:rsidRPr="00EF5853" w:rsidTr="00C362FB">
        <w:trPr>
          <w:trHeight w:val="90"/>
        </w:trPr>
        <w:tc>
          <w:tcPr>
            <w:tcW w:w="810" w:type="dxa"/>
            <w:vMerge w:val="restart"/>
            <w:shd w:val="clear" w:color="auto" w:fill="auto"/>
          </w:tcPr>
          <w:p w:rsidR="00974E6F" w:rsidRPr="00EF5853" w:rsidRDefault="00974E6F" w:rsidP="00583C66">
            <w:pPr>
              <w:jc w:val="center"/>
            </w:pPr>
            <w:r w:rsidRPr="00EF5853">
              <w:t>5.</w:t>
            </w:r>
          </w:p>
        </w:tc>
        <w:tc>
          <w:tcPr>
            <w:tcW w:w="840" w:type="dxa"/>
            <w:shd w:val="clear" w:color="auto" w:fill="auto"/>
          </w:tcPr>
          <w:p w:rsidR="00974E6F" w:rsidRPr="00EF5853" w:rsidRDefault="00974E6F" w:rsidP="00583C66">
            <w:pPr>
              <w:jc w:val="center"/>
            </w:pPr>
            <w:r w:rsidRPr="00EF5853">
              <w:t>a.</w:t>
            </w:r>
          </w:p>
        </w:tc>
        <w:tc>
          <w:tcPr>
            <w:tcW w:w="6810" w:type="dxa"/>
            <w:shd w:val="clear" w:color="auto" w:fill="auto"/>
          </w:tcPr>
          <w:p w:rsidR="00974E6F" w:rsidRPr="00DB4428" w:rsidRDefault="00DB4428" w:rsidP="005B61A0">
            <w:pPr>
              <w:jc w:val="both"/>
            </w:pPr>
            <w:r w:rsidRPr="00DB4428">
              <w:rPr>
                <w:color w:val="000000"/>
                <w:shd w:val="clear" w:color="auto" w:fill="FFFFFF"/>
              </w:rPr>
              <w:t>How is a bottleneck defined in TOC?</w:t>
            </w:r>
            <w:r>
              <w:rPr>
                <w:color w:val="000000"/>
                <w:shd w:val="clear" w:color="auto" w:fill="FFFFFF"/>
              </w:rPr>
              <w:t xml:space="preserve"> Illustrate with an example.</w:t>
            </w:r>
          </w:p>
        </w:tc>
        <w:tc>
          <w:tcPr>
            <w:tcW w:w="1170" w:type="dxa"/>
            <w:shd w:val="clear" w:color="auto" w:fill="auto"/>
          </w:tcPr>
          <w:p w:rsidR="00974E6F" w:rsidRPr="00875196" w:rsidRDefault="00615F56" w:rsidP="00FD7B8A">
            <w:pPr>
              <w:jc w:val="center"/>
              <w:rPr>
                <w:sz w:val="22"/>
                <w:szCs w:val="22"/>
              </w:rPr>
            </w:pPr>
            <w:r>
              <w:rPr>
                <w:sz w:val="22"/>
                <w:szCs w:val="22"/>
              </w:rPr>
              <w:t>C</w:t>
            </w:r>
            <w:r w:rsidR="00FD7B8A">
              <w:rPr>
                <w:sz w:val="22"/>
                <w:szCs w:val="22"/>
              </w:rPr>
              <w:t>O</w:t>
            </w:r>
            <w:r>
              <w:rPr>
                <w:sz w:val="22"/>
                <w:szCs w:val="22"/>
              </w:rPr>
              <w:t>2</w:t>
            </w:r>
          </w:p>
        </w:tc>
        <w:tc>
          <w:tcPr>
            <w:tcW w:w="950" w:type="dxa"/>
            <w:shd w:val="clear" w:color="auto" w:fill="auto"/>
          </w:tcPr>
          <w:p w:rsidR="00974E6F" w:rsidRPr="005814FF" w:rsidRDefault="001B104F" w:rsidP="00583C66">
            <w:pPr>
              <w:jc w:val="center"/>
            </w:pPr>
            <w:r>
              <w:t>10</w:t>
            </w:r>
          </w:p>
        </w:tc>
      </w:tr>
      <w:tr w:rsidR="00974E6F" w:rsidRPr="00EF5853" w:rsidTr="00C362FB">
        <w:trPr>
          <w:trHeight w:val="90"/>
        </w:trPr>
        <w:tc>
          <w:tcPr>
            <w:tcW w:w="810" w:type="dxa"/>
            <w:vMerge/>
            <w:shd w:val="clear" w:color="auto" w:fill="auto"/>
          </w:tcPr>
          <w:p w:rsidR="00974E6F" w:rsidRPr="00EF5853" w:rsidRDefault="00974E6F" w:rsidP="00583C66">
            <w:pPr>
              <w:jc w:val="center"/>
            </w:pPr>
          </w:p>
        </w:tc>
        <w:tc>
          <w:tcPr>
            <w:tcW w:w="840" w:type="dxa"/>
            <w:shd w:val="clear" w:color="auto" w:fill="auto"/>
          </w:tcPr>
          <w:p w:rsidR="00974E6F" w:rsidRPr="00EF5853" w:rsidRDefault="00974E6F" w:rsidP="00583C66">
            <w:pPr>
              <w:jc w:val="center"/>
            </w:pPr>
            <w:r w:rsidRPr="00EF5853">
              <w:t>b.</w:t>
            </w:r>
          </w:p>
        </w:tc>
        <w:tc>
          <w:tcPr>
            <w:tcW w:w="6810" w:type="dxa"/>
            <w:shd w:val="clear" w:color="auto" w:fill="auto"/>
          </w:tcPr>
          <w:p w:rsidR="00974E6F" w:rsidRPr="00DB4428" w:rsidRDefault="00DB4428" w:rsidP="005B61A0">
            <w:pPr>
              <w:jc w:val="both"/>
            </w:pPr>
            <w:r w:rsidRPr="00DB4428">
              <w:rPr>
                <w:color w:val="000000"/>
                <w:shd w:val="clear" w:color="auto" w:fill="FFFFFF"/>
              </w:rPr>
              <w:t>What is the drum-buffer-rope method? What do the drums, buffers and ropes represent?</w:t>
            </w:r>
          </w:p>
        </w:tc>
        <w:tc>
          <w:tcPr>
            <w:tcW w:w="1170" w:type="dxa"/>
            <w:shd w:val="clear" w:color="auto" w:fill="auto"/>
          </w:tcPr>
          <w:p w:rsidR="00974E6F" w:rsidRPr="00875196" w:rsidRDefault="00615F56" w:rsidP="00FD7B8A">
            <w:pPr>
              <w:jc w:val="center"/>
              <w:rPr>
                <w:sz w:val="22"/>
                <w:szCs w:val="22"/>
              </w:rPr>
            </w:pPr>
            <w:r>
              <w:rPr>
                <w:sz w:val="22"/>
                <w:szCs w:val="22"/>
              </w:rPr>
              <w:t>C</w:t>
            </w:r>
            <w:r w:rsidR="00FD7B8A">
              <w:rPr>
                <w:sz w:val="22"/>
                <w:szCs w:val="22"/>
              </w:rPr>
              <w:t>O</w:t>
            </w:r>
            <w:r>
              <w:rPr>
                <w:sz w:val="22"/>
                <w:szCs w:val="22"/>
              </w:rPr>
              <w:t>2</w:t>
            </w:r>
          </w:p>
        </w:tc>
        <w:tc>
          <w:tcPr>
            <w:tcW w:w="950" w:type="dxa"/>
            <w:shd w:val="clear" w:color="auto" w:fill="auto"/>
          </w:tcPr>
          <w:p w:rsidR="00974E6F" w:rsidRPr="005814FF" w:rsidRDefault="001B104F" w:rsidP="00583C66">
            <w:pPr>
              <w:jc w:val="center"/>
            </w:pPr>
            <w:r>
              <w:t>10</w:t>
            </w:r>
          </w:p>
        </w:tc>
      </w:tr>
      <w:tr w:rsidR="00974E6F" w:rsidRPr="00EF5853" w:rsidTr="00C362FB">
        <w:trPr>
          <w:trHeight w:val="90"/>
        </w:trPr>
        <w:tc>
          <w:tcPr>
            <w:tcW w:w="10580" w:type="dxa"/>
            <w:gridSpan w:val="5"/>
            <w:shd w:val="clear" w:color="auto" w:fill="auto"/>
          </w:tcPr>
          <w:p w:rsidR="00974E6F" w:rsidRPr="005814FF" w:rsidRDefault="00974E6F" w:rsidP="00583C66">
            <w:pPr>
              <w:jc w:val="center"/>
            </w:pPr>
            <w:r w:rsidRPr="005814FF">
              <w:t>(OR)</w:t>
            </w:r>
          </w:p>
        </w:tc>
      </w:tr>
      <w:tr w:rsidR="0064629B" w:rsidRPr="00EF5853" w:rsidTr="00C362FB">
        <w:trPr>
          <w:trHeight w:val="90"/>
        </w:trPr>
        <w:tc>
          <w:tcPr>
            <w:tcW w:w="810" w:type="dxa"/>
            <w:vMerge w:val="restart"/>
            <w:shd w:val="clear" w:color="auto" w:fill="auto"/>
          </w:tcPr>
          <w:p w:rsidR="0064629B" w:rsidRPr="00EF5853" w:rsidRDefault="0064629B" w:rsidP="00583C66">
            <w:pPr>
              <w:jc w:val="center"/>
            </w:pPr>
            <w:r w:rsidRPr="00EF5853">
              <w:t>6.</w:t>
            </w:r>
          </w:p>
        </w:tc>
        <w:tc>
          <w:tcPr>
            <w:tcW w:w="840" w:type="dxa"/>
            <w:shd w:val="clear" w:color="auto" w:fill="auto"/>
          </w:tcPr>
          <w:p w:rsidR="0064629B" w:rsidRPr="00EF5853" w:rsidRDefault="0064629B" w:rsidP="00583C66">
            <w:pPr>
              <w:jc w:val="center"/>
            </w:pPr>
            <w:r w:rsidRPr="00EF5853">
              <w:t>a.</w:t>
            </w:r>
          </w:p>
        </w:tc>
        <w:tc>
          <w:tcPr>
            <w:tcW w:w="6810" w:type="dxa"/>
            <w:shd w:val="clear" w:color="auto" w:fill="auto"/>
          </w:tcPr>
          <w:p w:rsidR="0064629B" w:rsidRPr="00EF5853" w:rsidRDefault="0064629B" w:rsidP="005B61A0">
            <w:pPr>
              <w:jc w:val="both"/>
            </w:pPr>
            <w:r w:rsidRPr="008C3B8E">
              <w:t>What are the types of model of inventory system? Explain them in detail.</w:t>
            </w:r>
          </w:p>
        </w:tc>
        <w:tc>
          <w:tcPr>
            <w:tcW w:w="1170" w:type="dxa"/>
            <w:shd w:val="clear" w:color="auto" w:fill="auto"/>
          </w:tcPr>
          <w:p w:rsidR="0064629B" w:rsidRPr="00875196" w:rsidRDefault="00615F56" w:rsidP="00FD7B8A">
            <w:pPr>
              <w:jc w:val="center"/>
              <w:rPr>
                <w:sz w:val="22"/>
                <w:szCs w:val="22"/>
              </w:rPr>
            </w:pPr>
            <w:r>
              <w:rPr>
                <w:sz w:val="22"/>
                <w:szCs w:val="22"/>
              </w:rPr>
              <w:t>C</w:t>
            </w:r>
            <w:r w:rsidR="00FD7B8A">
              <w:rPr>
                <w:sz w:val="22"/>
                <w:szCs w:val="22"/>
              </w:rPr>
              <w:t>O</w:t>
            </w:r>
            <w:r>
              <w:rPr>
                <w:sz w:val="22"/>
                <w:szCs w:val="22"/>
              </w:rPr>
              <w:t>3</w:t>
            </w:r>
          </w:p>
        </w:tc>
        <w:tc>
          <w:tcPr>
            <w:tcW w:w="950" w:type="dxa"/>
            <w:shd w:val="clear" w:color="auto" w:fill="auto"/>
          </w:tcPr>
          <w:p w:rsidR="0064629B" w:rsidRPr="005814FF" w:rsidRDefault="001B104F" w:rsidP="00583C66">
            <w:pPr>
              <w:jc w:val="center"/>
            </w:pPr>
            <w:r>
              <w:t>10</w:t>
            </w:r>
          </w:p>
        </w:tc>
      </w:tr>
      <w:tr w:rsidR="0064629B" w:rsidRPr="00EF5853" w:rsidTr="00C362FB">
        <w:trPr>
          <w:trHeight w:val="90"/>
        </w:trPr>
        <w:tc>
          <w:tcPr>
            <w:tcW w:w="810" w:type="dxa"/>
            <w:vMerge/>
            <w:shd w:val="clear" w:color="auto" w:fill="auto"/>
          </w:tcPr>
          <w:p w:rsidR="0064629B" w:rsidRPr="00EF5853" w:rsidRDefault="0064629B" w:rsidP="00583C66">
            <w:pPr>
              <w:jc w:val="center"/>
            </w:pPr>
          </w:p>
        </w:tc>
        <w:tc>
          <w:tcPr>
            <w:tcW w:w="840" w:type="dxa"/>
            <w:shd w:val="clear" w:color="auto" w:fill="auto"/>
          </w:tcPr>
          <w:p w:rsidR="0064629B" w:rsidRPr="00EF5853" w:rsidRDefault="0064629B" w:rsidP="00583C66">
            <w:pPr>
              <w:jc w:val="center"/>
            </w:pPr>
            <w:r w:rsidRPr="00EF5853">
              <w:t>b.</w:t>
            </w:r>
          </w:p>
        </w:tc>
        <w:tc>
          <w:tcPr>
            <w:tcW w:w="6810" w:type="dxa"/>
            <w:shd w:val="clear" w:color="auto" w:fill="auto"/>
          </w:tcPr>
          <w:p w:rsidR="0064629B" w:rsidRPr="00EF5853" w:rsidRDefault="0064629B" w:rsidP="005B61A0">
            <w:pPr>
              <w:jc w:val="both"/>
            </w:pPr>
            <w:r>
              <w:t xml:space="preserve">The demand for an item is 18,000 per year. Its production rate is 3000 per month. The </w:t>
            </w:r>
            <w:r>
              <w:tab/>
              <w:t>carrying cost is Rs.0.15/unit/month and the set-up cost is Rs.500.00 per set-up. The shortage cost is Rs.20.00 per unit per year. Find the various parameters of the inventory system.</w:t>
            </w:r>
          </w:p>
        </w:tc>
        <w:tc>
          <w:tcPr>
            <w:tcW w:w="1170" w:type="dxa"/>
            <w:shd w:val="clear" w:color="auto" w:fill="auto"/>
          </w:tcPr>
          <w:p w:rsidR="0064629B" w:rsidRPr="00875196" w:rsidRDefault="00615F56" w:rsidP="00FD7B8A">
            <w:pPr>
              <w:jc w:val="center"/>
              <w:rPr>
                <w:sz w:val="22"/>
                <w:szCs w:val="22"/>
              </w:rPr>
            </w:pPr>
            <w:r>
              <w:rPr>
                <w:sz w:val="22"/>
                <w:szCs w:val="22"/>
              </w:rPr>
              <w:t>C</w:t>
            </w:r>
            <w:r w:rsidR="00FD7B8A">
              <w:rPr>
                <w:sz w:val="22"/>
                <w:szCs w:val="22"/>
              </w:rPr>
              <w:t>O</w:t>
            </w:r>
            <w:r>
              <w:rPr>
                <w:sz w:val="22"/>
                <w:szCs w:val="22"/>
              </w:rPr>
              <w:t>3</w:t>
            </w:r>
          </w:p>
        </w:tc>
        <w:tc>
          <w:tcPr>
            <w:tcW w:w="950" w:type="dxa"/>
            <w:shd w:val="clear" w:color="auto" w:fill="auto"/>
          </w:tcPr>
          <w:p w:rsidR="0064629B" w:rsidRPr="005814FF" w:rsidRDefault="00754DAE" w:rsidP="00583C66">
            <w:pPr>
              <w:jc w:val="center"/>
            </w:pPr>
            <w:r>
              <w:t>10</w:t>
            </w:r>
          </w:p>
        </w:tc>
      </w:tr>
      <w:tr w:rsidR="0064629B" w:rsidRPr="00EF5853" w:rsidTr="00C362FB">
        <w:trPr>
          <w:trHeight w:val="90"/>
        </w:trPr>
        <w:tc>
          <w:tcPr>
            <w:tcW w:w="10580" w:type="dxa"/>
            <w:gridSpan w:val="5"/>
            <w:shd w:val="clear" w:color="auto" w:fill="auto"/>
          </w:tcPr>
          <w:p w:rsidR="0064629B" w:rsidRPr="005814FF" w:rsidRDefault="0064629B" w:rsidP="00583C66">
            <w:pPr>
              <w:jc w:val="center"/>
            </w:pPr>
          </w:p>
        </w:tc>
      </w:tr>
      <w:tr w:rsidR="0064629B" w:rsidRPr="00EF5853" w:rsidTr="00C362FB">
        <w:trPr>
          <w:trHeight w:val="90"/>
        </w:trPr>
        <w:tc>
          <w:tcPr>
            <w:tcW w:w="810" w:type="dxa"/>
            <w:vMerge w:val="restart"/>
            <w:shd w:val="clear" w:color="auto" w:fill="auto"/>
          </w:tcPr>
          <w:p w:rsidR="0064629B" w:rsidRPr="00EF5853" w:rsidRDefault="0064629B" w:rsidP="00583C66">
            <w:pPr>
              <w:jc w:val="center"/>
            </w:pPr>
            <w:r w:rsidRPr="00EF5853">
              <w:t>7.</w:t>
            </w:r>
          </w:p>
        </w:tc>
        <w:tc>
          <w:tcPr>
            <w:tcW w:w="840" w:type="dxa"/>
            <w:shd w:val="clear" w:color="auto" w:fill="auto"/>
          </w:tcPr>
          <w:p w:rsidR="0064629B" w:rsidRPr="00EF5853" w:rsidRDefault="0064629B" w:rsidP="00583C66">
            <w:pPr>
              <w:jc w:val="center"/>
            </w:pPr>
            <w:r w:rsidRPr="00EF5853">
              <w:t>a.</w:t>
            </w:r>
          </w:p>
        </w:tc>
        <w:tc>
          <w:tcPr>
            <w:tcW w:w="6810" w:type="dxa"/>
            <w:shd w:val="clear" w:color="auto" w:fill="auto"/>
          </w:tcPr>
          <w:p w:rsidR="0064629B" w:rsidRPr="00EF5853" w:rsidRDefault="0064629B" w:rsidP="0039250B">
            <w:pPr>
              <w:jc w:val="both"/>
            </w:pPr>
            <w:r>
              <w:t>Distinguish between P and Q systems of inventory.</w:t>
            </w:r>
          </w:p>
        </w:tc>
        <w:tc>
          <w:tcPr>
            <w:tcW w:w="1170" w:type="dxa"/>
            <w:shd w:val="clear" w:color="auto" w:fill="auto"/>
          </w:tcPr>
          <w:p w:rsidR="0064629B" w:rsidRPr="00875196" w:rsidRDefault="00615F56" w:rsidP="00FD7B8A">
            <w:pPr>
              <w:jc w:val="center"/>
              <w:rPr>
                <w:sz w:val="22"/>
                <w:szCs w:val="22"/>
              </w:rPr>
            </w:pPr>
            <w:r>
              <w:rPr>
                <w:sz w:val="22"/>
                <w:szCs w:val="22"/>
              </w:rPr>
              <w:t>C</w:t>
            </w:r>
            <w:r w:rsidR="00FD7B8A">
              <w:rPr>
                <w:sz w:val="22"/>
                <w:szCs w:val="22"/>
              </w:rPr>
              <w:t>O</w:t>
            </w:r>
            <w:r>
              <w:rPr>
                <w:sz w:val="22"/>
                <w:szCs w:val="22"/>
              </w:rPr>
              <w:t>3</w:t>
            </w:r>
          </w:p>
        </w:tc>
        <w:tc>
          <w:tcPr>
            <w:tcW w:w="950" w:type="dxa"/>
            <w:shd w:val="clear" w:color="auto" w:fill="auto"/>
          </w:tcPr>
          <w:p w:rsidR="0064629B" w:rsidRPr="005814FF" w:rsidRDefault="00754DAE" w:rsidP="00583C66">
            <w:pPr>
              <w:jc w:val="center"/>
            </w:pPr>
            <w:r>
              <w:t>10</w:t>
            </w:r>
          </w:p>
        </w:tc>
      </w:tr>
      <w:tr w:rsidR="0064629B" w:rsidRPr="00EF5853" w:rsidTr="00C362FB">
        <w:trPr>
          <w:trHeight w:val="90"/>
        </w:trPr>
        <w:tc>
          <w:tcPr>
            <w:tcW w:w="810" w:type="dxa"/>
            <w:vMerge/>
            <w:shd w:val="clear" w:color="auto" w:fill="auto"/>
          </w:tcPr>
          <w:p w:rsidR="0064629B" w:rsidRPr="00EF5853" w:rsidRDefault="0064629B" w:rsidP="00583C66">
            <w:pPr>
              <w:jc w:val="center"/>
            </w:pPr>
          </w:p>
        </w:tc>
        <w:tc>
          <w:tcPr>
            <w:tcW w:w="840" w:type="dxa"/>
            <w:shd w:val="clear" w:color="auto" w:fill="auto"/>
          </w:tcPr>
          <w:p w:rsidR="0064629B" w:rsidRPr="00EF5853" w:rsidRDefault="0064629B" w:rsidP="00583C66">
            <w:pPr>
              <w:jc w:val="center"/>
            </w:pPr>
            <w:r w:rsidRPr="00EF5853">
              <w:t>b.</w:t>
            </w:r>
          </w:p>
        </w:tc>
        <w:tc>
          <w:tcPr>
            <w:tcW w:w="6810" w:type="dxa"/>
            <w:shd w:val="clear" w:color="auto" w:fill="auto"/>
          </w:tcPr>
          <w:p w:rsidR="0064629B" w:rsidRPr="005B61A0" w:rsidRDefault="00754DAE" w:rsidP="005B61A0">
            <w:pPr>
              <w:jc w:val="both"/>
            </w:pPr>
            <w:r w:rsidRPr="005B61A0">
              <w:t xml:space="preserve">The annual demand of a product is 48,000 units. The average lead time is 4 weeks. The standard deviation of demand during the average lead time is 75 units/week. The cost of ordering is Rs. 400 per order. The cost of purchase of </w:t>
            </w:r>
            <w:r w:rsidR="00EC2F02" w:rsidRPr="005B61A0">
              <w:t>the</w:t>
            </w:r>
            <w:r w:rsidRPr="005B61A0">
              <w:t xml:space="preserve"> product per unit is Rs. 10. The cost of carrying per unit per year is 15 percent of the purchase price. The maximum delay in lead time is 2 weeks and the probability of this delay is 0.25</w:t>
            </w:r>
            <w:r w:rsidR="005B61A0" w:rsidRPr="005B61A0">
              <w:t>. Assume a service level of 0.95.</w:t>
            </w:r>
          </w:p>
          <w:p w:rsidR="005B61A0" w:rsidRPr="005B61A0" w:rsidRDefault="005B61A0" w:rsidP="005B61A0">
            <w:pPr>
              <w:jc w:val="both"/>
            </w:pPr>
            <w:r w:rsidRPr="005B61A0">
              <w:t>If Q system is followed, find the reorder level.</w:t>
            </w:r>
          </w:p>
        </w:tc>
        <w:tc>
          <w:tcPr>
            <w:tcW w:w="1170" w:type="dxa"/>
            <w:shd w:val="clear" w:color="auto" w:fill="auto"/>
          </w:tcPr>
          <w:p w:rsidR="0064629B" w:rsidRPr="00875196" w:rsidRDefault="00615F56" w:rsidP="00FD7B8A">
            <w:pPr>
              <w:jc w:val="center"/>
              <w:rPr>
                <w:sz w:val="22"/>
                <w:szCs w:val="22"/>
              </w:rPr>
            </w:pPr>
            <w:r>
              <w:rPr>
                <w:sz w:val="22"/>
                <w:szCs w:val="22"/>
              </w:rPr>
              <w:t>C</w:t>
            </w:r>
            <w:r w:rsidR="00FD7B8A">
              <w:rPr>
                <w:sz w:val="22"/>
                <w:szCs w:val="22"/>
              </w:rPr>
              <w:t>O</w:t>
            </w:r>
            <w:r>
              <w:rPr>
                <w:sz w:val="22"/>
                <w:szCs w:val="22"/>
              </w:rPr>
              <w:t>3</w:t>
            </w:r>
          </w:p>
        </w:tc>
        <w:tc>
          <w:tcPr>
            <w:tcW w:w="950" w:type="dxa"/>
            <w:shd w:val="clear" w:color="auto" w:fill="auto"/>
          </w:tcPr>
          <w:p w:rsidR="0064629B" w:rsidRPr="005814FF" w:rsidRDefault="00831487" w:rsidP="00583C66">
            <w:pPr>
              <w:jc w:val="center"/>
            </w:pPr>
            <w:r>
              <w:t>10</w:t>
            </w:r>
          </w:p>
        </w:tc>
      </w:tr>
      <w:tr w:rsidR="0064629B" w:rsidRPr="00EF5853" w:rsidTr="00C362FB">
        <w:trPr>
          <w:trHeight w:val="42"/>
        </w:trPr>
        <w:tc>
          <w:tcPr>
            <w:tcW w:w="10580" w:type="dxa"/>
            <w:gridSpan w:val="5"/>
            <w:shd w:val="clear" w:color="auto" w:fill="auto"/>
          </w:tcPr>
          <w:p w:rsidR="0064629B" w:rsidRPr="005814FF" w:rsidRDefault="0064629B" w:rsidP="00583C66">
            <w:pPr>
              <w:jc w:val="center"/>
            </w:pPr>
            <w:r w:rsidRPr="005814FF">
              <w:t>(OR)</w:t>
            </w:r>
          </w:p>
        </w:tc>
      </w:tr>
      <w:tr w:rsidR="0064629B" w:rsidRPr="00EF5853" w:rsidTr="00C362FB">
        <w:trPr>
          <w:trHeight w:val="42"/>
        </w:trPr>
        <w:tc>
          <w:tcPr>
            <w:tcW w:w="810" w:type="dxa"/>
            <w:vMerge w:val="restart"/>
            <w:shd w:val="clear" w:color="auto" w:fill="auto"/>
          </w:tcPr>
          <w:p w:rsidR="0064629B" w:rsidRPr="00EF5853" w:rsidRDefault="0064629B" w:rsidP="00583C66">
            <w:pPr>
              <w:jc w:val="center"/>
            </w:pPr>
            <w:r w:rsidRPr="00EF5853">
              <w:t>8.</w:t>
            </w:r>
          </w:p>
        </w:tc>
        <w:tc>
          <w:tcPr>
            <w:tcW w:w="840" w:type="dxa"/>
            <w:shd w:val="clear" w:color="auto" w:fill="auto"/>
          </w:tcPr>
          <w:p w:rsidR="0064629B" w:rsidRPr="00EF5853" w:rsidRDefault="0064629B" w:rsidP="00583C66">
            <w:pPr>
              <w:jc w:val="center"/>
            </w:pPr>
            <w:r w:rsidRPr="00EF5853">
              <w:t>a.</w:t>
            </w:r>
          </w:p>
        </w:tc>
        <w:tc>
          <w:tcPr>
            <w:tcW w:w="6810" w:type="dxa"/>
            <w:shd w:val="clear" w:color="auto" w:fill="auto"/>
          </w:tcPr>
          <w:p w:rsidR="0064629B" w:rsidRPr="00EF5853" w:rsidRDefault="0064629B" w:rsidP="0039250B">
            <w:pPr>
              <w:jc w:val="both"/>
            </w:pPr>
            <w:r>
              <w:t>Discuss the inventory management of ABC analysis and draw out its procedure.</w:t>
            </w:r>
          </w:p>
        </w:tc>
        <w:tc>
          <w:tcPr>
            <w:tcW w:w="1170" w:type="dxa"/>
            <w:shd w:val="clear" w:color="auto" w:fill="auto"/>
          </w:tcPr>
          <w:p w:rsidR="0064629B" w:rsidRPr="00875196" w:rsidRDefault="00615F56" w:rsidP="00FD7B8A">
            <w:pPr>
              <w:jc w:val="center"/>
              <w:rPr>
                <w:sz w:val="22"/>
                <w:szCs w:val="22"/>
              </w:rPr>
            </w:pPr>
            <w:r>
              <w:rPr>
                <w:sz w:val="22"/>
                <w:szCs w:val="22"/>
              </w:rPr>
              <w:t>C</w:t>
            </w:r>
            <w:r w:rsidR="00FD7B8A">
              <w:rPr>
                <w:sz w:val="22"/>
                <w:szCs w:val="22"/>
              </w:rPr>
              <w:t>O</w:t>
            </w:r>
            <w:r>
              <w:rPr>
                <w:sz w:val="22"/>
                <w:szCs w:val="22"/>
              </w:rPr>
              <w:t>3</w:t>
            </w:r>
          </w:p>
        </w:tc>
        <w:tc>
          <w:tcPr>
            <w:tcW w:w="950" w:type="dxa"/>
            <w:shd w:val="clear" w:color="auto" w:fill="auto"/>
          </w:tcPr>
          <w:p w:rsidR="0064629B" w:rsidRPr="005814FF" w:rsidRDefault="00754DAE" w:rsidP="00583C66">
            <w:pPr>
              <w:jc w:val="center"/>
            </w:pPr>
            <w:r>
              <w:t>10</w:t>
            </w:r>
          </w:p>
        </w:tc>
      </w:tr>
      <w:tr w:rsidR="0064629B" w:rsidRPr="00EF5853" w:rsidTr="00C362FB">
        <w:trPr>
          <w:trHeight w:val="42"/>
        </w:trPr>
        <w:tc>
          <w:tcPr>
            <w:tcW w:w="810" w:type="dxa"/>
            <w:vMerge/>
            <w:shd w:val="clear" w:color="auto" w:fill="auto"/>
          </w:tcPr>
          <w:p w:rsidR="0064629B" w:rsidRPr="00EF5853" w:rsidRDefault="0064629B" w:rsidP="00583C66">
            <w:pPr>
              <w:jc w:val="center"/>
            </w:pPr>
          </w:p>
        </w:tc>
        <w:tc>
          <w:tcPr>
            <w:tcW w:w="840" w:type="dxa"/>
            <w:shd w:val="clear" w:color="auto" w:fill="auto"/>
          </w:tcPr>
          <w:p w:rsidR="0064629B" w:rsidRPr="00EF5853" w:rsidRDefault="0064629B" w:rsidP="00583C66">
            <w:pPr>
              <w:jc w:val="center"/>
            </w:pPr>
            <w:r w:rsidRPr="00EF5853">
              <w:t>b.</w:t>
            </w:r>
          </w:p>
        </w:tc>
        <w:tc>
          <w:tcPr>
            <w:tcW w:w="6810" w:type="dxa"/>
            <w:shd w:val="clear" w:color="auto" w:fill="auto"/>
          </w:tcPr>
          <w:p w:rsidR="0064629B" w:rsidRPr="00E612DD" w:rsidRDefault="0064629B" w:rsidP="005B61A0">
            <w:pPr>
              <w:jc w:val="both"/>
            </w:pPr>
            <w:r w:rsidRPr="00E612DD">
              <w:t xml:space="preserve">Annual demand for an item is 4800 units.  Ordering cost is </w:t>
            </w:r>
            <w:r>
              <w:t>Rs.</w:t>
            </w:r>
            <w:r w:rsidRPr="00E612DD">
              <w:t>500 per order.  Inventory carrying cost is 24% of the purchase price per unit, per year.  The price breaks are shown 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6"/>
              <w:gridCol w:w="1550"/>
            </w:tblGrid>
            <w:tr w:rsidR="0064629B" w:rsidRPr="00E612DD" w:rsidTr="00C362FB">
              <w:trPr>
                <w:jc w:val="center"/>
              </w:trPr>
              <w:tc>
                <w:tcPr>
                  <w:tcW w:w="2116" w:type="dxa"/>
                </w:tcPr>
                <w:p w:rsidR="0064629B" w:rsidRPr="00E612DD" w:rsidRDefault="0064629B" w:rsidP="005B61A0">
                  <w:pPr>
                    <w:jc w:val="center"/>
                  </w:pPr>
                  <w:r w:rsidRPr="00E612DD">
                    <w:t>Quality</w:t>
                  </w:r>
                </w:p>
              </w:tc>
              <w:tc>
                <w:tcPr>
                  <w:tcW w:w="1550" w:type="dxa"/>
                </w:tcPr>
                <w:p w:rsidR="0064629B" w:rsidRPr="00E612DD" w:rsidRDefault="0064629B" w:rsidP="005B61A0">
                  <w:pPr>
                    <w:jc w:val="center"/>
                  </w:pPr>
                  <w:r w:rsidRPr="00E612DD">
                    <w:t>Price (in Rs)</w:t>
                  </w:r>
                </w:p>
              </w:tc>
            </w:tr>
            <w:tr w:rsidR="0064629B" w:rsidRPr="00E612DD" w:rsidTr="00C362FB">
              <w:trPr>
                <w:jc w:val="center"/>
              </w:trPr>
              <w:tc>
                <w:tcPr>
                  <w:tcW w:w="2116" w:type="dxa"/>
                </w:tcPr>
                <w:p w:rsidR="0064629B" w:rsidRPr="00E612DD" w:rsidRDefault="0064629B" w:rsidP="005B61A0">
                  <w:pPr>
                    <w:jc w:val="center"/>
                  </w:pPr>
                  <w:r w:rsidRPr="00E612DD">
                    <w:object w:dxaOrig="138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15.5pt" o:ole="">
                        <v:imagedata r:id="rId9" o:title=""/>
                      </v:shape>
                      <o:OLEObject Type="Embed" ProgID="Equation.3" ShapeID="_x0000_i1025" DrawAspect="Content" ObjectID="_1603626656" r:id="rId10"/>
                    </w:object>
                  </w:r>
                </w:p>
              </w:tc>
              <w:tc>
                <w:tcPr>
                  <w:tcW w:w="1550" w:type="dxa"/>
                </w:tcPr>
                <w:p w:rsidR="0064629B" w:rsidRPr="00E612DD" w:rsidRDefault="0064629B" w:rsidP="005B61A0">
                  <w:pPr>
                    <w:jc w:val="center"/>
                  </w:pPr>
                  <w:r w:rsidRPr="00E612DD">
                    <w:t>10</w:t>
                  </w:r>
                </w:p>
              </w:tc>
            </w:tr>
            <w:tr w:rsidR="0064629B" w:rsidRPr="00E612DD" w:rsidTr="00C362FB">
              <w:trPr>
                <w:jc w:val="center"/>
              </w:trPr>
              <w:tc>
                <w:tcPr>
                  <w:tcW w:w="2116" w:type="dxa"/>
                </w:tcPr>
                <w:p w:rsidR="0064629B" w:rsidRPr="00E612DD" w:rsidRDefault="0064629B" w:rsidP="005B61A0">
                  <w:pPr>
                    <w:jc w:val="center"/>
                  </w:pPr>
                  <w:r w:rsidRPr="00E612DD">
                    <w:object w:dxaOrig="1780" w:dyaOrig="320">
                      <v:shape id="_x0000_i1026" type="#_x0000_t75" style="width:89.5pt;height:15.5pt" o:ole="">
                        <v:imagedata r:id="rId11" o:title=""/>
                      </v:shape>
                      <o:OLEObject Type="Embed" ProgID="Equation.3" ShapeID="_x0000_i1026" DrawAspect="Content" ObjectID="_1603626657" r:id="rId12"/>
                    </w:object>
                  </w:r>
                </w:p>
              </w:tc>
              <w:tc>
                <w:tcPr>
                  <w:tcW w:w="1550" w:type="dxa"/>
                </w:tcPr>
                <w:p w:rsidR="0064629B" w:rsidRPr="00E612DD" w:rsidRDefault="0064629B" w:rsidP="005B61A0">
                  <w:pPr>
                    <w:jc w:val="center"/>
                  </w:pPr>
                  <w:r w:rsidRPr="00E612DD">
                    <w:t>9</w:t>
                  </w:r>
                </w:p>
              </w:tc>
            </w:tr>
            <w:tr w:rsidR="0064629B" w:rsidRPr="00E612DD" w:rsidTr="00C362FB">
              <w:trPr>
                <w:jc w:val="center"/>
              </w:trPr>
              <w:tc>
                <w:tcPr>
                  <w:tcW w:w="2116" w:type="dxa"/>
                </w:tcPr>
                <w:p w:rsidR="0064629B" w:rsidRPr="00E612DD" w:rsidRDefault="0064629B" w:rsidP="005B61A0">
                  <w:pPr>
                    <w:jc w:val="center"/>
                  </w:pPr>
                  <w:r w:rsidRPr="00E612DD">
                    <w:object w:dxaOrig="1080" w:dyaOrig="320">
                      <v:shape id="_x0000_i1027" type="#_x0000_t75" style="width:55pt;height:15.5pt" o:ole="">
                        <v:imagedata r:id="rId13" o:title=""/>
                      </v:shape>
                      <o:OLEObject Type="Embed" ProgID="Equation.3" ShapeID="_x0000_i1027" DrawAspect="Content" ObjectID="_1603626658" r:id="rId14"/>
                    </w:object>
                  </w:r>
                </w:p>
              </w:tc>
              <w:tc>
                <w:tcPr>
                  <w:tcW w:w="1550" w:type="dxa"/>
                </w:tcPr>
                <w:p w:rsidR="0064629B" w:rsidRPr="00E612DD" w:rsidRDefault="0064629B" w:rsidP="005B61A0">
                  <w:pPr>
                    <w:jc w:val="center"/>
                  </w:pPr>
                  <w:r w:rsidRPr="00E612DD">
                    <w:t>8</w:t>
                  </w:r>
                </w:p>
              </w:tc>
            </w:tr>
          </w:tbl>
          <w:p w:rsidR="0064629B" w:rsidRPr="00020564" w:rsidRDefault="0064629B" w:rsidP="005B61A0">
            <w:pPr>
              <w:jc w:val="both"/>
            </w:pPr>
            <w:r w:rsidRPr="00E612DD">
              <w:t>Find the optimal order size.</w:t>
            </w:r>
          </w:p>
        </w:tc>
        <w:tc>
          <w:tcPr>
            <w:tcW w:w="1170" w:type="dxa"/>
            <w:shd w:val="clear" w:color="auto" w:fill="auto"/>
          </w:tcPr>
          <w:p w:rsidR="0064629B" w:rsidRPr="00875196" w:rsidRDefault="00615F56" w:rsidP="00FD7B8A">
            <w:pPr>
              <w:jc w:val="center"/>
              <w:rPr>
                <w:sz w:val="22"/>
                <w:szCs w:val="22"/>
              </w:rPr>
            </w:pPr>
            <w:r>
              <w:rPr>
                <w:sz w:val="22"/>
                <w:szCs w:val="22"/>
              </w:rPr>
              <w:t>C</w:t>
            </w:r>
            <w:r w:rsidR="00FD7B8A">
              <w:rPr>
                <w:sz w:val="22"/>
                <w:szCs w:val="22"/>
              </w:rPr>
              <w:t>O</w:t>
            </w:r>
            <w:r>
              <w:rPr>
                <w:sz w:val="22"/>
                <w:szCs w:val="22"/>
              </w:rPr>
              <w:t>3</w:t>
            </w:r>
          </w:p>
        </w:tc>
        <w:tc>
          <w:tcPr>
            <w:tcW w:w="950" w:type="dxa"/>
            <w:shd w:val="clear" w:color="auto" w:fill="auto"/>
          </w:tcPr>
          <w:p w:rsidR="0064629B" w:rsidRPr="005814FF" w:rsidRDefault="00754DAE" w:rsidP="00583C66">
            <w:pPr>
              <w:jc w:val="center"/>
            </w:pPr>
            <w:r>
              <w:t>10</w:t>
            </w:r>
          </w:p>
        </w:tc>
      </w:tr>
      <w:tr w:rsidR="00831487" w:rsidRPr="00EF5853" w:rsidTr="00615328">
        <w:trPr>
          <w:trHeight w:val="42"/>
        </w:trPr>
        <w:tc>
          <w:tcPr>
            <w:tcW w:w="10580" w:type="dxa"/>
            <w:gridSpan w:val="5"/>
            <w:shd w:val="clear" w:color="auto" w:fill="auto"/>
          </w:tcPr>
          <w:p w:rsidR="00831487" w:rsidRPr="005814FF" w:rsidRDefault="00831487" w:rsidP="00583C66">
            <w:pPr>
              <w:jc w:val="center"/>
            </w:pPr>
          </w:p>
        </w:tc>
      </w:tr>
      <w:tr w:rsidR="0064629B" w:rsidRPr="00EF5853" w:rsidTr="00C362FB">
        <w:trPr>
          <w:trHeight w:val="42"/>
        </w:trPr>
        <w:tc>
          <w:tcPr>
            <w:tcW w:w="1650" w:type="dxa"/>
            <w:gridSpan w:val="2"/>
            <w:shd w:val="clear" w:color="auto" w:fill="auto"/>
          </w:tcPr>
          <w:p w:rsidR="0064629B" w:rsidRPr="00EF5853" w:rsidRDefault="0064629B" w:rsidP="00583C66">
            <w:pPr>
              <w:jc w:val="center"/>
            </w:pPr>
          </w:p>
        </w:tc>
        <w:tc>
          <w:tcPr>
            <w:tcW w:w="6810" w:type="dxa"/>
            <w:shd w:val="clear" w:color="auto" w:fill="auto"/>
          </w:tcPr>
          <w:p w:rsidR="0064629B" w:rsidRPr="00875196" w:rsidRDefault="0064629B" w:rsidP="00583C66">
            <w:pPr>
              <w:rPr>
                <w:u w:val="single"/>
              </w:rPr>
            </w:pPr>
            <w:r w:rsidRPr="008C7BA2">
              <w:rPr>
                <w:b/>
                <w:u w:val="single"/>
              </w:rPr>
              <w:t>Compulsory</w:t>
            </w:r>
            <w:r w:rsidRPr="00875196">
              <w:rPr>
                <w:u w:val="single"/>
              </w:rPr>
              <w:t>:</w:t>
            </w:r>
          </w:p>
        </w:tc>
        <w:tc>
          <w:tcPr>
            <w:tcW w:w="1170" w:type="dxa"/>
            <w:shd w:val="clear" w:color="auto" w:fill="auto"/>
          </w:tcPr>
          <w:p w:rsidR="0064629B" w:rsidRPr="00875196" w:rsidRDefault="0064629B" w:rsidP="00583C66">
            <w:pPr>
              <w:jc w:val="center"/>
              <w:rPr>
                <w:sz w:val="22"/>
                <w:szCs w:val="22"/>
              </w:rPr>
            </w:pPr>
          </w:p>
        </w:tc>
        <w:tc>
          <w:tcPr>
            <w:tcW w:w="950" w:type="dxa"/>
            <w:shd w:val="clear" w:color="auto" w:fill="auto"/>
          </w:tcPr>
          <w:p w:rsidR="0064629B" w:rsidRPr="005814FF" w:rsidRDefault="0064629B" w:rsidP="00583C66">
            <w:pPr>
              <w:jc w:val="center"/>
            </w:pPr>
          </w:p>
        </w:tc>
      </w:tr>
      <w:tr w:rsidR="0064629B" w:rsidRPr="00EF5853" w:rsidTr="00C362FB">
        <w:trPr>
          <w:trHeight w:val="42"/>
        </w:trPr>
        <w:tc>
          <w:tcPr>
            <w:tcW w:w="810" w:type="dxa"/>
            <w:shd w:val="clear" w:color="auto" w:fill="auto"/>
          </w:tcPr>
          <w:p w:rsidR="0064629B" w:rsidRPr="00EF5853" w:rsidRDefault="0064629B" w:rsidP="00583C66">
            <w:pPr>
              <w:jc w:val="center"/>
            </w:pPr>
            <w:r w:rsidRPr="00EF5853">
              <w:t>9.</w:t>
            </w:r>
          </w:p>
        </w:tc>
        <w:tc>
          <w:tcPr>
            <w:tcW w:w="840" w:type="dxa"/>
            <w:shd w:val="clear" w:color="auto" w:fill="auto"/>
          </w:tcPr>
          <w:p w:rsidR="0064629B" w:rsidRPr="00EF5853" w:rsidRDefault="0064629B" w:rsidP="00583C66">
            <w:pPr>
              <w:jc w:val="center"/>
            </w:pPr>
          </w:p>
        </w:tc>
        <w:tc>
          <w:tcPr>
            <w:tcW w:w="6810" w:type="dxa"/>
            <w:shd w:val="clear" w:color="auto" w:fill="auto"/>
          </w:tcPr>
          <w:p w:rsidR="0064629B" w:rsidRPr="005B61A0" w:rsidRDefault="0064629B" w:rsidP="005B61A0">
            <w:pPr>
              <w:jc w:val="both"/>
              <w:rPr>
                <w:b/>
              </w:rPr>
            </w:pPr>
            <w:r w:rsidRPr="005B61A0">
              <w:rPr>
                <w:b/>
              </w:rPr>
              <w:t>Case Study</w:t>
            </w:r>
          </w:p>
          <w:p w:rsidR="0064629B" w:rsidRDefault="0064629B" w:rsidP="005B61A0">
            <w:pPr>
              <w:jc w:val="both"/>
            </w:pPr>
            <w:r>
              <w:t xml:space="preserve">People in their daily life need to travel to their place of work, market places, etc. If the distance of travel is short, by considering the green house effect and necessity of </w:t>
            </w:r>
            <w:r w:rsidR="00EC2F02">
              <w:t>exercise</w:t>
            </w:r>
            <w:r>
              <w:t xml:space="preserve"> to people, usage of bicycle is a desirable option, provided the person knows cycling. Considering the population of India, the demand for bicycle grows exponentially. </w:t>
            </w:r>
          </w:p>
          <w:p w:rsidR="0064629B" w:rsidRDefault="0064629B" w:rsidP="005B61A0">
            <w:pPr>
              <w:jc w:val="both"/>
            </w:pPr>
            <w:r>
              <w:t xml:space="preserve"> Work Horse is a leading manufacturer of bicycle for day-to-day use as well as for sports. Since human has to </w:t>
            </w:r>
            <w:r w:rsidR="00EC2F02">
              <w:t>exert</w:t>
            </w:r>
            <w:r>
              <w:t xml:space="preserve"> energy to ride bicycle, company felt that it should come out with a novel model of </w:t>
            </w:r>
            <w:r>
              <w:lastRenderedPageBreak/>
              <w:t>bicycle</w:t>
            </w:r>
            <w:r w:rsidR="00EC2F02">
              <w:t xml:space="preserve"> </w:t>
            </w:r>
            <w:r>
              <w:t>which uses all the principles of kinematics for easy riding. So, it pooled a group of engineers and management consultant to research on the proposed model and after two years, the company came out with the following four different models:</w:t>
            </w:r>
          </w:p>
          <w:p w:rsidR="0064629B" w:rsidRDefault="0064629B" w:rsidP="005B61A0">
            <w:pPr>
              <w:pStyle w:val="ListParagraph"/>
              <w:numPr>
                <w:ilvl w:val="0"/>
                <w:numId w:val="11"/>
              </w:numPr>
              <w:jc w:val="both"/>
            </w:pPr>
            <w:r>
              <w:t>Gents bicycle for long distance travel</w:t>
            </w:r>
          </w:p>
          <w:p w:rsidR="0064629B" w:rsidRDefault="0064629B" w:rsidP="005B61A0">
            <w:pPr>
              <w:pStyle w:val="ListParagraph"/>
              <w:numPr>
                <w:ilvl w:val="0"/>
                <w:numId w:val="11"/>
              </w:numPr>
              <w:jc w:val="both"/>
            </w:pPr>
            <w:r>
              <w:t>Ladies bicycle for long distance travel</w:t>
            </w:r>
          </w:p>
          <w:p w:rsidR="0064629B" w:rsidRDefault="0064629B" w:rsidP="005B61A0">
            <w:pPr>
              <w:pStyle w:val="ListParagraph"/>
              <w:numPr>
                <w:ilvl w:val="0"/>
                <w:numId w:val="11"/>
              </w:numPr>
              <w:jc w:val="both"/>
            </w:pPr>
            <w:r>
              <w:t>Gents bicycle for local travel</w:t>
            </w:r>
          </w:p>
          <w:p w:rsidR="0064629B" w:rsidRDefault="0064629B" w:rsidP="005B61A0">
            <w:pPr>
              <w:pStyle w:val="ListParagraph"/>
              <w:numPr>
                <w:ilvl w:val="0"/>
                <w:numId w:val="11"/>
              </w:numPr>
              <w:jc w:val="both"/>
            </w:pPr>
            <w:r>
              <w:t>Ladies bicycle for local travel</w:t>
            </w:r>
          </w:p>
          <w:p w:rsidR="0064629B" w:rsidRDefault="0064629B" w:rsidP="005B61A0">
            <w:pPr>
              <w:jc w:val="both"/>
            </w:pPr>
            <w:r>
              <w:t>Most of the cycle industry uses many bought out items. To be competitive in the industry, the company wants to manufacture key</w:t>
            </w:r>
          </w:p>
          <w:p w:rsidR="0064629B" w:rsidRDefault="0064629B" w:rsidP="005B61A0">
            <w:pPr>
              <w:jc w:val="both"/>
            </w:pPr>
            <w:r>
              <w:t xml:space="preserve">Sub-assembly and components </w:t>
            </w:r>
            <w:r w:rsidR="00EC2F02">
              <w:t>within</w:t>
            </w:r>
            <w:r>
              <w:t xml:space="preserve"> the company and buy rest from vendors. Currently, the company receives all the bought out items as its company premises and then dispatches them along with other items which are manufactured </w:t>
            </w:r>
            <w:r w:rsidR="00EC2F02">
              <w:t>within</w:t>
            </w:r>
            <w:r>
              <w:t xml:space="preserve"> the company, in required numbers to its customers.</w:t>
            </w:r>
          </w:p>
          <w:p w:rsidR="0064629B" w:rsidRDefault="0064629B" w:rsidP="005B61A0">
            <w:pPr>
              <w:jc w:val="both"/>
            </w:pPr>
            <w:r>
              <w:t>The material department of the company feels that the receipt of the items from suppliers at the company premises increases the lead time in fulfilling orders of its customers. So, the company confronted with the idea of whether to send the items which are manufactured in the company separately to its customer and simultaneously directing its suppliers to dispatch the required items in required numbers to that customer, through well coordinated order processing department.</w:t>
            </w:r>
          </w:p>
          <w:p w:rsidR="0064629B" w:rsidRPr="00EF5853" w:rsidRDefault="0064629B" w:rsidP="005B61A0">
            <w:pPr>
              <w:jc w:val="both"/>
            </w:pPr>
            <w:r>
              <w:t>But, the marketing department has reservation of proposed way of fulfilling the customer orders because it will be very difficult to integrate the supply of items from the company and bought items from the suppliers so that they reach at the same time at customer site. If there is any delay either the company or at least one of the suppliers of the bought out items in sending the materials/sub-assemblies, the items which are received in time by a customer will not be use for making sale of bicycle.</w:t>
            </w:r>
          </w:p>
        </w:tc>
        <w:tc>
          <w:tcPr>
            <w:tcW w:w="1170" w:type="dxa"/>
            <w:shd w:val="clear" w:color="auto" w:fill="auto"/>
          </w:tcPr>
          <w:p w:rsidR="0064629B" w:rsidRPr="00875196" w:rsidRDefault="0064629B" w:rsidP="00615F56">
            <w:pPr>
              <w:jc w:val="center"/>
              <w:rPr>
                <w:sz w:val="22"/>
                <w:szCs w:val="22"/>
              </w:rPr>
            </w:pPr>
          </w:p>
        </w:tc>
        <w:tc>
          <w:tcPr>
            <w:tcW w:w="950" w:type="dxa"/>
            <w:shd w:val="clear" w:color="auto" w:fill="auto"/>
          </w:tcPr>
          <w:p w:rsidR="0064629B" w:rsidRPr="005814FF" w:rsidRDefault="0064629B" w:rsidP="00583C66">
            <w:pPr>
              <w:jc w:val="center"/>
            </w:pPr>
          </w:p>
        </w:tc>
      </w:tr>
      <w:tr w:rsidR="00FD7B8A" w:rsidRPr="00EF5853" w:rsidTr="00831487">
        <w:trPr>
          <w:trHeight w:val="42"/>
        </w:trPr>
        <w:tc>
          <w:tcPr>
            <w:tcW w:w="810" w:type="dxa"/>
            <w:vMerge w:val="restart"/>
            <w:shd w:val="clear" w:color="auto" w:fill="auto"/>
          </w:tcPr>
          <w:p w:rsidR="00FD7B8A" w:rsidRPr="00EF5853" w:rsidRDefault="00FD7B8A" w:rsidP="00583C66">
            <w:pPr>
              <w:jc w:val="center"/>
            </w:pPr>
          </w:p>
        </w:tc>
        <w:tc>
          <w:tcPr>
            <w:tcW w:w="840" w:type="dxa"/>
            <w:shd w:val="clear" w:color="auto" w:fill="auto"/>
          </w:tcPr>
          <w:p w:rsidR="00FD7B8A" w:rsidRPr="00EF5853" w:rsidRDefault="00FD7B8A" w:rsidP="00583C66">
            <w:pPr>
              <w:jc w:val="center"/>
            </w:pPr>
            <w:r>
              <w:t>a</w:t>
            </w:r>
          </w:p>
        </w:tc>
        <w:tc>
          <w:tcPr>
            <w:tcW w:w="6810" w:type="dxa"/>
            <w:shd w:val="clear" w:color="auto" w:fill="auto"/>
          </w:tcPr>
          <w:p w:rsidR="00FD7B8A" w:rsidRDefault="00FD7B8A" w:rsidP="005B61A0">
            <w:pPr>
              <w:jc w:val="both"/>
            </w:pPr>
            <w:r>
              <w:t>As a consultant to the company critically analyse pros and cons of both the systems of order fulfillment and suggest the best.</w:t>
            </w:r>
          </w:p>
        </w:tc>
        <w:tc>
          <w:tcPr>
            <w:tcW w:w="1170" w:type="dxa"/>
            <w:shd w:val="clear" w:color="auto" w:fill="auto"/>
          </w:tcPr>
          <w:p w:rsidR="00FD7B8A" w:rsidRPr="00875196" w:rsidRDefault="00FD7B8A" w:rsidP="00FD7B8A">
            <w:pPr>
              <w:jc w:val="center"/>
              <w:rPr>
                <w:sz w:val="22"/>
                <w:szCs w:val="22"/>
              </w:rPr>
            </w:pPr>
            <w:r>
              <w:rPr>
                <w:sz w:val="22"/>
                <w:szCs w:val="22"/>
              </w:rPr>
              <w:t>CO2</w:t>
            </w:r>
          </w:p>
        </w:tc>
        <w:tc>
          <w:tcPr>
            <w:tcW w:w="950" w:type="dxa"/>
            <w:shd w:val="clear" w:color="auto" w:fill="auto"/>
          </w:tcPr>
          <w:p w:rsidR="00FD7B8A" w:rsidRPr="005814FF" w:rsidRDefault="00FD7B8A" w:rsidP="00583C66">
            <w:pPr>
              <w:jc w:val="center"/>
            </w:pPr>
            <w:r>
              <w:t>5</w:t>
            </w:r>
          </w:p>
        </w:tc>
      </w:tr>
      <w:tr w:rsidR="00FD7B8A" w:rsidRPr="00EF5853" w:rsidTr="00831487">
        <w:trPr>
          <w:trHeight w:val="323"/>
        </w:trPr>
        <w:tc>
          <w:tcPr>
            <w:tcW w:w="810" w:type="dxa"/>
            <w:vMerge/>
            <w:shd w:val="clear" w:color="auto" w:fill="auto"/>
          </w:tcPr>
          <w:p w:rsidR="00FD7B8A" w:rsidRPr="00EF5853" w:rsidRDefault="00FD7B8A" w:rsidP="00583C66">
            <w:pPr>
              <w:jc w:val="center"/>
            </w:pPr>
          </w:p>
        </w:tc>
        <w:tc>
          <w:tcPr>
            <w:tcW w:w="840" w:type="dxa"/>
            <w:shd w:val="clear" w:color="auto" w:fill="auto"/>
          </w:tcPr>
          <w:p w:rsidR="00FD7B8A" w:rsidRPr="00EF5853" w:rsidRDefault="00FD7B8A" w:rsidP="00583C66">
            <w:pPr>
              <w:jc w:val="center"/>
            </w:pPr>
            <w:r>
              <w:t>b</w:t>
            </w:r>
          </w:p>
        </w:tc>
        <w:tc>
          <w:tcPr>
            <w:tcW w:w="6810" w:type="dxa"/>
            <w:shd w:val="clear" w:color="auto" w:fill="auto"/>
          </w:tcPr>
          <w:p w:rsidR="00FD7B8A" w:rsidRDefault="00FD7B8A" w:rsidP="005B61A0">
            <w:pPr>
              <w:jc w:val="both"/>
            </w:pPr>
            <w:r>
              <w:t>Draw a bill of material structure (BOM) for the basic gents bicycle applied to each system of order fulfillment</w:t>
            </w:r>
          </w:p>
        </w:tc>
        <w:tc>
          <w:tcPr>
            <w:tcW w:w="1170" w:type="dxa"/>
            <w:shd w:val="clear" w:color="auto" w:fill="auto"/>
          </w:tcPr>
          <w:p w:rsidR="00FD7B8A" w:rsidRPr="00875196" w:rsidRDefault="00FD7B8A" w:rsidP="00FD7B8A">
            <w:pPr>
              <w:jc w:val="center"/>
              <w:rPr>
                <w:sz w:val="22"/>
                <w:szCs w:val="22"/>
              </w:rPr>
            </w:pPr>
            <w:r>
              <w:rPr>
                <w:sz w:val="22"/>
                <w:szCs w:val="22"/>
              </w:rPr>
              <w:t>CO2</w:t>
            </w:r>
          </w:p>
        </w:tc>
        <w:tc>
          <w:tcPr>
            <w:tcW w:w="950" w:type="dxa"/>
            <w:shd w:val="clear" w:color="auto" w:fill="auto"/>
          </w:tcPr>
          <w:p w:rsidR="00FD7B8A" w:rsidRPr="005814FF" w:rsidRDefault="00FD7B8A" w:rsidP="00583C66">
            <w:pPr>
              <w:jc w:val="center"/>
            </w:pPr>
            <w:r>
              <w:t>5</w:t>
            </w:r>
          </w:p>
        </w:tc>
      </w:tr>
      <w:tr w:rsidR="00FD7B8A" w:rsidRPr="00EF5853" w:rsidTr="00831487">
        <w:trPr>
          <w:trHeight w:val="42"/>
        </w:trPr>
        <w:tc>
          <w:tcPr>
            <w:tcW w:w="810" w:type="dxa"/>
            <w:vMerge/>
            <w:shd w:val="clear" w:color="auto" w:fill="auto"/>
          </w:tcPr>
          <w:p w:rsidR="00FD7B8A" w:rsidRPr="00EF5853" w:rsidRDefault="00FD7B8A" w:rsidP="00583C66">
            <w:pPr>
              <w:jc w:val="center"/>
            </w:pPr>
          </w:p>
        </w:tc>
        <w:tc>
          <w:tcPr>
            <w:tcW w:w="840" w:type="dxa"/>
            <w:shd w:val="clear" w:color="auto" w:fill="auto"/>
          </w:tcPr>
          <w:p w:rsidR="00FD7B8A" w:rsidRPr="00EF5853" w:rsidRDefault="00FD7B8A" w:rsidP="00583C66">
            <w:pPr>
              <w:jc w:val="center"/>
            </w:pPr>
            <w:r>
              <w:t>c</w:t>
            </w:r>
          </w:p>
        </w:tc>
        <w:tc>
          <w:tcPr>
            <w:tcW w:w="6810" w:type="dxa"/>
            <w:shd w:val="clear" w:color="auto" w:fill="auto"/>
          </w:tcPr>
          <w:p w:rsidR="00FD7B8A" w:rsidRDefault="00FD7B8A" w:rsidP="005B61A0">
            <w:pPr>
              <w:jc w:val="both"/>
            </w:pPr>
            <w:r>
              <w:t>By assuming suitable data, construct MRP tables of the items/sub-assemblies in BOM structure applied to the new order fulfillment system if it is selected as the best.</w:t>
            </w:r>
          </w:p>
        </w:tc>
        <w:tc>
          <w:tcPr>
            <w:tcW w:w="1170" w:type="dxa"/>
            <w:shd w:val="clear" w:color="auto" w:fill="auto"/>
          </w:tcPr>
          <w:p w:rsidR="00FD7B8A" w:rsidRPr="00875196" w:rsidRDefault="00FD7B8A" w:rsidP="00FD7B8A">
            <w:pPr>
              <w:jc w:val="center"/>
              <w:rPr>
                <w:sz w:val="22"/>
                <w:szCs w:val="22"/>
              </w:rPr>
            </w:pPr>
            <w:r>
              <w:rPr>
                <w:sz w:val="22"/>
                <w:szCs w:val="22"/>
              </w:rPr>
              <w:t>CO2</w:t>
            </w:r>
          </w:p>
        </w:tc>
        <w:tc>
          <w:tcPr>
            <w:tcW w:w="950" w:type="dxa"/>
            <w:shd w:val="clear" w:color="auto" w:fill="auto"/>
          </w:tcPr>
          <w:p w:rsidR="00FD7B8A" w:rsidRPr="005814FF" w:rsidRDefault="00FD7B8A" w:rsidP="00583C66">
            <w:pPr>
              <w:jc w:val="center"/>
            </w:pPr>
            <w:r>
              <w:t>10</w:t>
            </w:r>
          </w:p>
        </w:tc>
      </w:tr>
    </w:tbl>
    <w:p w:rsidR="00974E6F" w:rsidRDefault="00974E6F" w:rsidP="00974E6F">
      <w:pPr>
        <w:jc w:val="center"/>
      </w:pPr>
    </w:p>
    <w:p w:rsidR="00974E6F" w:rsidRPr="001F7E9B" w:rsidRDefault="00974E6F" w:rsidP="00974E6F">
      <w:pPr>
        <w:ind w:left="720"/>
      </w:pPr>
    </w:p>
    <w:p w:rsidR="00974E6F" w:rsidRDefault="00974E6F" w:rsidP="00974E6F"/>
    <w:p w:rsidR="002E336A" w:rsidRPr="00974E6F" w:rsidRDefault="002E336A" w:rsidP="00974E6F"/>
    <w:sectPr w:rsidR="002E336A" w:rsidRPr="00974E6F" w:rsidSect="00F96A92">
      <w:footerReference w:type="default" r:id="rId15"/>
      <w:pgSz w:w="11907" w:h="16839" w:code="9"/>
      <w:pgMar w:top="576"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19A2" w:rsidRDefault="00E819A2" w:rsidP="00EF3E4C">
      <w:r>
        <w:separator/>
      </w:r>
    </w:p>
  </w:endnote>
  <w:endnote w:type="continuationSeparator" w:id="1">
    <w:p w:rsidR="00E819A2" w:rsidRDefault="00E819A2" w:rsidP="00EF3E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A96" w:rsidRDefault="00813A96">
    <w:pPr>
      <w:pStyle w:val="Footer"/>
      <w:jc w:val="right"/>
    </w:pPr>
  </w:p>
  <w:p w:rsidR="00813A96" w:rsidRDefault="00813A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19A2" w:rsidRDefault="00E819A2" w:rsidP="00EF3E4C">
      <w:r>
        <w:separator/>
      </w:r>
    </w:p>
  </w:footnote>
  <w:footnote w:type="continuationSeparator" w:id="1">
    <w:p w:rsidR="00E819A2" w:rsidRDefault="00E819A2" w:rsidP="00EF3E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B2088"/>
    <w:multiLevelType w:val="hybridMultilevel"/>
    <w:tmpl w:val="30909004"/>
    <w:lvl w:ilvl="0" w:tplc="565692C8">
      <w:start w:val="1"/>
      <w:numFmt w:val="lowerRoman"/>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18C228C"/>
    <w:multiLevelType w:val="hybridMultilevel"/>
    <w:tmpl w:val="30909004"/>
    <w:lvl w:ilvl="0" w:tplc="565692C8">
      <w:start w:val="1"/>
      <w:numFmt w:val="lowerRoman"/>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21076BE"/>
    <w:multiLevelType w:val="hybridMultilevel"/>
    <w:tmpl w:val="30909004"/>
    <w:lvl w:ilvl="0" w:tplc="565692C8">
      <w:start w:val="1"/>
      <w:numFmt w:val="lowerRoman"/>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F046E2A"/>
    <w:multiLevelType w:val="hybridMultilevel"/>
    <w:tmpl w:val="25601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47381F"/>
    <w:multiLevelType w:val="hybridMultilevel"/>
    <w:tmpl w:val="30909004"/>
    <w:lvl w:ilvl="0" w:tplc="565692C8">
      <w:start w:val="1"/>
      <w:numFmt w:val="lowerRoman"/>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A881A1A"/>
    <w:multiLevelType w:val="hybridMultilevel"/>
    <w:tmpl w:val="28A6D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4E1119C7"/>
    <w:multiLevelType w:val="hybridMultilevel"/>
    <w:tmpl w:val="30909004"/>
    <w:lvl w:ilvl="0" w:tplc="565692C8">
      <w:start w:val="1"/>
      <w:numFmt w:val="lowerRoman"/>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E0C3ECB"/>
    <w:multiLevelType w:val="hybridMultilevel"/>
    <w:tmpl w:val="1EA62246"/>
    <w:lvl w:ilvl="0" w:tplc="2D02F902">
      <w:start w:val="1"/>
      <w:numFmt w:val="decimal"/>
      <w:lvlText w:val="%1."/>
      <w:lvlJc w:val="left"/>
      <w:pPr>
        <w:tabs>
          <w:tab w:val="num" w:pos="540"/>
        </w:tabs>
        <w:ind w:left="540" w:hanging="360"/>
      </w:pPr>
      <w:rPr>
        <w:b w:val="0"/>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0">
    <w:nsid w:val="6A0926F7"/>
    <w:multiLevelType w:val="hybridMultilevel"/>
    <w:tmpl w:val="DB54BD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10"/>
  </w:num>
  <w:num w:numId="4">
    <w:abstractNumId w:val="0"/>
  </w:num>
  <w:num w:numId="5">
    <w:abstractNumId w:val="2"/>
  </w:num>
  <w:num w:numId="6">
    <w:abstractNumId w:val="1"/>
  </w:num>
  <w:num w:numId="7">
    <w:abstractNumId w:val="8"/>
  </w:num>
  <w:num w:numId="8">
    <w:abstractNumId w:val="5"/>
  </w:num>
  <w:num w:numId="9">
    <w:abstractNumId w:val="9"/>
  </w:num>
  <w:num w:numId="10">
    <w:abstractNumId w:val="3"/>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defaultTabStop w:val="720"/>
  <w:characterSpacingControl w:val="doNotCompress"/>
  <w:footnotePr>
    <w:footnote w:id="0"/>
    <w:footnote w:id="1"/>
  </w:footnotePr>
  <w:endnotePr>
    <w:endnote w:id="0"/>
    <w:endnote w:id="1"/>
  </w:endnotePr>
  <w:compat/>
  <w:rsids>
    <w:rsidRoot w:val="002E336A"/>
    <w:rsid w:val="00023B9E"/>
    <w:rsid w:val="0003231A"/>
    <w:rsid w:val="000368AA"/>
    <w:rsid w:val="000439B4"/>
    <w:rsid w:val="00061821"/>
    <w:rsid w:val="000A648E"/>
    <w:rsid w:val="000F3EFE"/>
    <w:rsid w:val="00104D53"/>
    <w:rsid w:val="0010752E"/>
    <w:rsid w:val="00126A83"/>
    <w:rsid w:val="001500EB"/>
    <w:rsid w:val="00197A8E"/>
    <w:rsid w:val="001B104F"/>
    <w:rsid w:val="001C231B"/>
    <w:rsid w:val="001D41FE"/>
    <w:rsid w:val="001D670F"/>
    <w:rsid w:val="001E2222"/>
    <w:rsid w:val="001F54D1"/>
    <w:rsid w:val="001F7E9B"/>
    <w:rsid w:val="00204E3D"/>
    <w:rsid w:val="00221E2A"/>
    <w:rsid w:val="00235351"/>
    <w:rsid w:val="00250CBF"/>
    <w:rsid w:val="00250EEC"/>
    <w:rsid w:val="002549D8"/>
    <w:rsid w:val="00266439"/>
    <w:rsid w:val="002957E0"/>
    <w:rsid w:val="002A1676"/>
    <w:rsid w:val="002B7BC8"/>
    <w:rsid w:val="002D09FF"/>
    <w:rsid w:val="002D7611"/>
    <w:rsid w:val="002D76BB"/>
    <w:rsid w:val="002E336A"/>
    <w:rsid w:val="002E3DD5"/>
    <w:rsid w:val="002E552A"/>
    <w:rsid w:val="002F76BB"/>
    <w:rsid w:val="00301769"/>
    <w:rsid w:val="00304757"/>
    <w:rsid w:val="00324247"/>
    <w:rsid w:val="00350182"/>
    <w:rsid w:val="00380146"/>
    <w:rsid w:val="003855F1"/>
    <w:rsid w:val="0039250B"/>
    <w:rsid w:val="0039337D"/>
    <w:rsid w:val="003B14BC"/>
    <w:rsid w:val="003B1F06"/>
    <w:rsid w:val="003C6BB4"/>
    <w:rsid w:val="0046314C"/>
    <w:rsid w:val="0046787F"/>
    <w:rsid w:val="004C49EC"/>
    <w:rsid w:val="004D0897"/>
    <w:rsid w:val="004E451C"/>
    <w:rsid w:val="004F787A"/>
    <w:rsid w:val="00501F18"/>
    <w:rsid w:val="0050474D"/>
    <w:rsid w:val="0050571C"/>
    <w:rsid w:val="005133D7"/>
    <w:rsid w:val="00526935"/>
    <w:rsid w:val="005527A4"/>
    <w:rsid w:val="005814FF"/>
    <w:rsid w:val="00583C66"/>
    <w:rsid w:val="00594D4A"/>
    <w:rsid w:val="005B1E64"/>
    <w:rsid w:val="005B61A0"/>
    <w:rsid w:val="005D0F4A"/>
    <w:rsid w:val="005F011C"/>
    <w:rsid w:val="00607666"/>
    <w:rsid w:val="00615F56"/>
    <w:rsid w:val="0062605C"/>
    <w:rsid w:val="0064629B"/>
    <w:rsid w:val="00653057"/>
    <w:rsid w:val="00656583"/>
    <w:rsid w:val="00665461"/>
    <w:rsid w:val="00670A67"/>
    <w:rsid w:val="00681B25"/>
    <w:rsid w:val="006915CC"/>
    <w:rsid w:val="00695FD5"/>
    <w:rsid w:val="006C7354"/>
    <w:rsid w:val="00725A0A"/>
    <w:rsid w:val="007326F6"/>
    <w:rsid w:val="007333D1"/>
    <w:rsid w:val="00754DAE"/>
    <w:rsid w:val="007679FA"/>
    <w:rsid w:val="00786830"/>
    <w:rsid w:val="007A5DA5"/>
    <w:rsid w:val="007A7479"/>
    <w:rsid w:val="00802202"/>
    <w:rsid w:val="008032BC"/>
    <w:rsid w:val="00813A96"/>
    <w:rsid w:val="0081627E"/>
    <w:rsid w:val="00831487"/>
    <w:rsid w:val="00835DD8"/>
    <w:rsid w:val="008413D5"/>
    <w:rsid w:val="00854EC9"/>
    <w:rsid w:val="008636D2"/>
    <w:rsid w:val="00875196"/>
    <w:rsid w:val="00896B8F"/>
    <w:rsid w:val="008A56BE"/>
    <w:rsid w:val="008B0703"/>
    <w:rsid w:val="008E74AE"/>
    <w:rsid w:val="00904D12"/>
    <w:rsid w:val="00953264"/>
    <w:rsid w:val="00955F52"/>
    <w:rsid w:val="0095615F"/>
    <w:rsid w:val="0095679B"/>
    <w:rsid w:val="00974E6F"/>
    <w:rsid w:val="00992467"/>
    <w:rsid w:val="009B53DD"/>
    <w:rsid w:val="009B691C"/>
    <w:rsid w:val="009C5A1D"/>
    <w:rsid w:val="009E0F3E"/>
    <w:rsid w:val="00A31752"/>
    <w:rsid w:val="00A3558C"/>
    <w:rsid w:val="00A56C5B"/>
    <w:rsid w:val="00A75814"/>
    <w:rsid w:val="00AA3F2E"/>
    <w:rsid w:val="00AA5E39"/>
    <w:rsid w:val="00AA6B40"/>
    <w:rsid w:val="00AA7612"/>
    <w:rsid w:val="00AE264C"/>
    <w:rsid w:val="00B009B1"/>
    <w:rsid w:val="00B60E7E"/>
    <w:rsid w:val="00B91224"/>
    <w:rsid w:val="00BA2805"/>
    <w:rsid w:val="00BA539E"/>
    <w:rsid w:val="00BB1B34"/>
    <w:rsid w:val="00BB5C6B"/>
    <w:rsid w:val="00BF25ED"/>
    <w:rsid w:val="00BF35A3"/>
    <w:rsid w:val="00C027C3"/>
    <w:rsid w:val="00C0286F"/>
    <w:rsid w:val="00C06709"/>
    <w:rsid w:val="00C10DA7"/>
    <w:rsid w:val="00C362FB"/>
    <w:rsid w:val="00C3743D"/>
    <w:rsid w:val="00C60C6A"/>
    <w:rsid w:val="00C81140"/>
    <w:rsid w:val="00C95F18"/>
    <w:rsid w:val="00CB2395"/>
    <w:rsid w:val="00CB7A50"/>
    <w:rsid w:val="00CE1825"/>
    <w:rsid w:val="00CE5503"/>
    <w:rsid w:val="00CF2A6E"/>
    <w:rsid w:val="00D07D75"/>
    <w:rsid w:val="00D3698C"/>
    <w:rsid w:val="00D45439"/>
    <w:rsid w:val="00D62341"/>
    <w:rsid w:val="00D64FF9"/>
    <w:rsid w:val="00D94D54"/>
    <w:rsid w:val="00D97121"/>
    <w:rsid w:val="00DB4428"/>
    <w:rsid w:val="00DD252E"/>
    <w:rsid w:val="00DE0497"/>
    <w:rsid w:val="00DF5BCD"/>
    <w:rsid w:val="00E54572"/>
    <w:rsid w:val="00E70A47"/>
    <w:rsid w:val="00E76CC4"/>
    <w:rsid w:val="00E819A2"/>
    <w:rsid w:val="00E824B7"/>
    <w:rsid w:val="00EB0EE0"/>
    <w:rsid w:val="00EC2F02"/>
    <w:rsid w:val="00EF3E4C"/>
    <w:rsid w:val="00F11EDB"/>
    <w:rsid w:val="00F162EA"/>
    <w:rsid w:val="00F208C0"/>
    <w:rsid w:val="00F266A7"/>
    <w:rsid w:val="00F55D6F"/>
    <w:rsid w:val="00F60824"/>
    <w:rsid w:val="00F96A92"/>
    <w:rsid w:val="00FC1593"/>
    <w:rsid w:val="00FC3D8C"/>
    <w:rsid w:val="00FD7B8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rules v:ext="edit">
        <o:r id="V:Rule9" type="connector" idref="#_x0000_s1032"/>
        <o:r id="V:Rule10" type="connector" idref="#_x0000_s1036"/>
        <o:r id="V:Rule11" type="connector" idref="#_x0000_s1035"/>
        <o:r id="V:Rule12" type="connector" idref="#_x0000_s1031"/>
        <o:r id="V:Rule13" type="connector" idref="#_x0000_s1034"/>
        <o:r id="V:Rule14" type="connector" idref="#_x0000_s1033"/>
        <o:r id="V:Rule15" type="connector" idref="#_x0000_s1029"/>
        <o:r id="V:Rule16"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F3E4C"/>
    <w:pPr>
      <w:tabs>
        <w:tab w:val="center" w:pos="4680"/>
        <w:tab w:val="right" w:pos="9360"/>
      </w:tabs>
    </w:pPr>
  </w:style>
  <w:style w:type="character" w:customStyle="1" w:styleId="FooterChar">
    <w:name w:val="Footer Char"/>
    <w:basedOn w:val="DefaultParagraphFont"/>
    <w:link w:val="Footer"/>
    <w:uiPriority w:val="99"/>
    <w:rsid w:val="00EF3E4C"/>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4.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0B886-74D6-43E7-BBDF-EAB715BC3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3</Pages>
  <Words>910</Words>
  <Characters>5189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6087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49</cp:revision>
  <cp:lastPrinted>2016-09-21T16:48:00Z</cp:lastPrinted>
  <dcterms:created xsi:type="dcterms:W3CDTF">2017-02-11T08:40:00Z</dcterms:created>
  <dcterms:modified xsi:type="dcterms:W3CDTF">2018-11-13T09:35:00Z</dcterms:modified>
</cp:coreProperties>
</file>